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6547C027" w:rsidR="00341355" w:rsidRPr="00C65097" w:rsidRDefault="00341355" w:rsidP="004B7BC5">
      <w:pPr>
        <w:spacing w:after="240" w:line="360" w:lineRule="auto"/>
        <w:jc w:val="both"/>
        <w:rPr>
          <w:rFonts w:ascii="Palatino Linotype" w:hAnsi="Palatino Linotype" w:cs="Arial"/>
        </w:rPr>
      </w:pP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Pleno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Instituto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Protección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Datos</w:t>
      </w:r>
      <w:r w:rsidR="00967FF7" w:rsidRPr="00C65097">
        <w:rPr>
          <w:rFonts w:ascii="Palatino Linotype" w:hAnsi="Palatino Linotype" w:cs="Arial"/>
        </w:rPr>
        <w:t xml:space="preserve"> </w:t>
      </w:r>
      <w:r w:rsidRPr="00C65097">
        <w:rPr>
          <w:rFonts w:ascii="Palatino Linotype" w:hAnsi="Palatino Linotype" w:cs="Arial"/>
        </w:rPr>
        <w:t>Personales</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domicilio</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Metepec,</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fecha</w:t>
      </w:r>
      <w:r w:rsidR="00967FF7" w:rsidRPr="00C65097">
        <w:rPr>
          <w:rFonts w:ascii="Palatino Linotype" w:hAnsi="Palatino Linotype" w:cs="Arial"/>
        </w:rPr>
        <w:t xml:space="preserve"> </w:t>
      </w:r>
      <w:r w:rsidR="009F45EB" w:rsidRPr="00C65097">
        <w:rPr>
          <w:rFonts w:ascii="Palatino Linotype" w:hAnsi="Palatino Linotype" w:cs="Arial"/>
        </w:rPr>
        <w:t>veintis</w:t>
      </w:r>
      <w:r w:rsidR="00EB7354" w:rsidRPr="00C65097">
        <w:rPr>
          <w:rFonts w:ascii="Palatino Linotype" w:hAnsi="Palatino Linotype" w:cs="Arial"/>
        </w:rPr>
        <w:t>éis</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9F45EB" w:rsidRPr="00C65097">
        <w:rPr>
          <w:rFonts w:ascii="Palatino Linotype" w:hAnsi="Palatino Linotype" w:cs="Arial"/>
        </w:rPr>
        <w:t>marzo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dos</w:t>
      </w:r>
      <w:r w:rsidR="00967FF7" w:rsidRPr="00C65097">
        <w:rPr>
          <w:rFonts w:ascii="Palatino Linotype" w:hAnsi="Palatino Linotype" w:cs="Arial"/>
        </w:rPr>
        <w:t xml:space="preserve"> </w:t>
      </w:r>
      <w:r w:rsidRPr="00C65097">
        <w:rPr>
          <w:rFonts w:ascii="Palatino Linotype" w:hAnsi="Palatino Linotype" w:cs="Arial"/>
        </w:rPr>
        <w:t>mil</w:t>
      </w:r>
      <w:r w:rsidR="00967FF7" w:rsidRPr="00C65097">
        <w:rPr>
          <w:rFonts w:ascii="Palatino Linotype" w:hAnsi="Palatino Linotype" w:cs="Arial"/>
        </w:rPr>
        <w:t xml:space="preserve"> </w:t>
      </w:r>
      <w:r w:rsidRPr="00C65097">
        <w:rPr>
          <w:rFonts w:ascii="Palatino Linotype" w:hAnsi="Palatino Linotype" w:cs="Arial"/>
        </w:rPr>
        <w:t>dieci</w:t>
      </w:r>
      <w:r w:rsidR="008C523C" w:rsidRPr="00C65097">
        <w:rPr>
          <w:rFonts w:ascii="Palatino Linotype" w:hAnsi="Palatino Linotype" w:cs="Arial"/>
        </w:rPr>
        <w:t>nueve</w:t>
      </w:r>
      <w:r w:rsidRPr="00C65097">
        <w:rPr>
          <w:rFonts w:ascii="Palatino Linotype" w:hAnsi="Palatino Linotype" w:cs="Arial"/>
        </w:rPr>
        <w:t>.</w:t>
      </w:r>
    </w:p>
    <w:p w14:paraId="504811D4" w14:textId="5E82F4EB" w:rsidR="00E10877" w:rsidRPr="00C65097" w:rsidRDefault="00341355" w:rsidP="002F5570">
      <w:pPr>
        <w:spacing w:before="240" w:after="240" w:line="360" w:lineRule="auto"/>
        <w:jc w:val="both"/>
        <w:rPr>
          <w:rFonts w:ascii="Palatino Linotype" w:hAnsi="Palatino Linotype" w:cs="Arial"/>
        </w:rPr>
      </w:pPr>
      <w:r w:rsidRPr="00C65097">
        <w:rPr>
          <w:rFonts w:ascii="Palatino Linotype" w:hAnsi="Palatino Linotype" w:cs="Arial"/>
          <w:b/>
        </w:rPr>
        <w:t>VISTO</w:t>
      </w:r>
      <w:r w:rsidR="00967FF7" w:rsidRPr="00C65097">
        <w:rPr>
          <w:rFonts w:ascii="Palatino Linotype" w:hAnsi="Palatino Linotype" w:cs="Arial"/>
        </w:rPr>
        <w:t xml:space="preserve"> </w:t>
      </w:r>
      <w:r w:rsidR="00167C91" w:rsidRPr="00C65097">
        <w:rPr>
          <w:rFonts w:ascii="Palatino Linotype" w:hAnsi="Palatino Linotype" w:cs="Arial"/>
        </w:rPr>
        <w:t>e</w:t>
      </w:r>
      <w:r w:rsidR="00B73CEB" w:rsidRPr="00C65097">
        <w:rPr>
          <w:rFonts w:ascii="Palatino Linotype" w:hAnsi="Palatino Linotype" w:cs="Arial"/>
        </w:rPr>
        <w:t>l</w:t>
      </w:r>
      <w:r w:rsidR="00967FF7" w:rsidRPr="00C65097">
        <w:rPr>
          <w:rFonts w:ascii="Palatino Linotype" w:hAnsi="Palatino Linotype" w:cs="Arial"/>
        </w:rPr>
        <w:t xml:space="preserve"> </w:t>
      </w:r>
      <w:r w:rsidRPr="00C65097">
        <w:rPr>
          <w:rFonts w:ascii="Palatino Linotype" w:hAnsi="Palatino Linotype" w:cs="Arial"/>
        </w:rPr>
        <w:t>expediente</w:t>
      </w:r>
      <w:r w:rsidR="00967FF7" w:rsidRPr="00C65097">
        <w:rPr>
          <w:rFonts w:ascii="Palatino Linotype" w:hAnsi="Palatino Linotype" w:cs="Arial"/>
        </w:rPr>
        <w:t xml:space="preserve"> </w:t>
      </w:r>
      <w:r w:rsidRPr="00C65097">
        <w:rPr>
          <w:rFonts w:ascii="Palatino Linotype" w:hAnsi="Palatino Linotype" w:cs="Arial"/>
        </w:rPr>
        <w:t>formado</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00903F2A" w:rsidRPr="00C65097">
        <w:rPr>
          <w:rFonts w:ascii="Palatino Linotype" w:hAnsi="Palatino Linotype" w:cs="Arial"/>
        </w:rPr>
        <w:t>de</w:t>
      </w:r>
      <w:r w:rsidR="00E37D2D" w:rsidRPr="00C65097">
        <w:rPr>
          <w:rFonts w:ascii="Palatino Linotype" w:hAnsi="Palatino Linotype" w:cs="Arial"/>
        </w:rPr>
        <w:t>l</w:t>
      </w:r>
      <w:r w:rsidR="00967FF7" w:rsidRPr="00C65097">
        <w:rPr>
          <w:rFonts w:ascii="Palatino Linotype" w:hAnsi="Palatino Linotype" w:cs="Arial"/>
        </w:rPr>
        <w:t xml:space="preserve"> </w:t>
      </w:r>
      <w:r w:rsidR="00903F2A" w:rsidRPr="00C65097">
        <w:rPr>
          <w:rFonts w:ascii="Palatino Linotype" w:hAnsi="Palatino Linotype" w:cs="Arial"/>
        </w:rPr>
        <w:t>recurso</w:t>
      </w:r>
      <w:r w:rsidR="00967FF7" w:rsidRPr="00C65097">
        <w:rPr>
          <w:rFonts w:ascii="Palatino Linotype" w:hAnsi="Palatino Linotype" w:cs="Arial"/>
        </w:rPr>
        <w:t xml:space="preserve"> </w:t>
      </w:r>
      <w:r w:rsidR="00903F2A" w:rsidRPr="00C65097">
        <w:rPr>
          <w:rFonts w:ascii="Palatino Linotype" w:hAnsi="Palatino Linotype" w:cs="Arial"/>
        </w:rPr>
        <w:t>de</w:t>
      </w:r>
      <w:r w:rsidR="00967FF7" w:rsidRPr="00C65097">
        <w:rPr>
          <w:rFonts w:ascii="Palatino Linotype" w:hAnsi="Palatino Linotype" w:cs="Arial"/>
        </w:rPr>
        <w:t xml:space="preserve"> </w:t>
      </w:r>
      <w:r w:rsidR="00903F2A" w:rsidRPr="00C65097">
        <w:rPr>
          <w:rFonts w:ascii="Palatino Linotype" w:hAnsi="Palatino Linotype" w:cs="Arial"/>
        </w:rPr>
        <w:t>revisión</w:t>
      </w:r>
      <w:r w:rsidR="00967FF7" w:rsidRPr="00C65097">
        <w:rPr>
          <w:rFonts w:ascii="Palatino Linotype" w:hAnsi="Palatino Linotype" w:cs="Arial"/>
        </w:rPr>
        <w:t xml:space="preserve"> </w:t>
      </w:r>
      <w:r w:rsidR="00E37D2D" w:rsidRPr="00C65097">
        <w:rPr>
          <w:rFonts w:ascii="Palatino Linotype" w:hAnsi="Palatino Linotype" w:cs="Arial"/>
          <w:b/>
        </w:rPr>
        <w:t>0</w:t>
      </w:r>
      <w:r w:rsidR="000C52DF" w:rsidRPr="00C65097">
        <w:rPr>
          <w:rFonts w:ascii="Palatino Linotype" w:hAnsi="Palatino Linotype" w:cs="Arial"/>
          <w:b/>
        </w:rPr>
        <w:t>04</w:t>
      </w:r>
      <w:r w:rsidR="00225514" w:rsidRPr="00C65097">
        <w:rPr>
          <w:rFonts w:ascii="Palatino Linotype" w:hAnsi="Palatino Linotype" w:cs="Arial"/>
          <w:b/>
        </w:rPr>
        <w:t>4</w:t>
      </w:r>
      <w:r w:rsidR="000C52DF" w:rsidRPr="00C65097">
        <w:rPr>
          <w:rFonts w:ascii="Palatino Linotype" w:hAnsi="Palatino Linotype" w:cs="Arial"/>
          <w:b/>
        </w:rPr>
        <w:t>2</w:t>
      </w:r>
      <w:r w:rsidR="00FB6E36" w:rsidRPr="00C65097">
        <w:rPr>
          <w:rFonts w:ascii="Palatino Linotype" w:hAnsi="Palatino Linotype" w:cs="Arial"/>
          <w:b/>
        </w:rPr>
        <w:t>/INFOEM/IP/RR/201</w:t>
      </w:r>
      <w:r w:rsidR="004F1158" w:rsidRPr="00C65097">
        <w:rPr>
          <w:rFonts w:ascii="Palatino Linotype" w:hAnsi="Palatino Linotype" w:cs="Arial"/>
          <w:b/>
        </w:rPr>
        <w:t>9</w:t>
      </w:r>
      <w:r w:rsidR="00167C91" w:rsidRPr="00C65097">
        <w:rPr>
          <w:rFonts w:ascii="Palatino Linotype" w:hAnsi="Palatino Linotype" w:cs="Arial"/>
        </w:rPr>
        <w:t>,</w:t>
      </w:r>
      <w:r w:rsidR="00E37D2D" w:rsidRPr="00C65097">
        <w:rPr>
          <w:rFonts w:ascii="Palatino Linotype" w:hAnsi="Palatino Linotype" w:cs="Arial"/>
          <w:b/>
        </w:rPr>
        <w:t xml:space="preserve"> </w:t>
      </w:r>
      <w:r w:rsidR="00167C91" w:rsidRPr="00C65097">
        <w:rPr>
          <w:rFonts w:ascii="Palatino Linotype" w:hAnsi="Palatino Linotype" w:cs="Arial"/>
        </w:rPr>
        <w:t>promovido</w:t>
      </w:r>
      <w:r w:rsidR="00967FF7" w:rsidRPr="00C65097">
        <w:rPr>
          <w:rFonts w:ascii="Palatino Linotype" w:hAnsi="Palatino Linotype" w:cs="Arial"/>
        </w:rPr>
        <w:t xml:space="preserve"> </w:t>
      </w:r>
      <w:r w:rsidR="00486888" w:rsidRPr="00C65097">
        <w:rPr>
          <w:rFonts w:ascii="Palatino Linotype" w:hAnsi="Palatino Linotype" w:cs="Arial"/>
        </w:rPr>
        <w:t>por</w:t>
      </w:r>
      <w:r w:rsidR="00967FF7" w:rsidRPr="00C65097">
        <w:rPr>
          <w:rFonts w:ascii="Palatino Linotype" w:hAnsi="Palatino Linotype" w:cs="Arial"/>
        </w:rPr>
        <w:t xml:space="preserve"> </w:t>
      </w:r>
      <w:r w:rsidR="00225514"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b/>
        </w:rPr>
        <w:t>C.</w:t>
      </w:r>
      <w:r w:rsidR="00967FF7" w:rsidRPr="00C65097">
        <w:rPr>
          <w:rFonts w:ascii="Palatino Linotype" w:hAnsi="Palatino Linotype" w:cs="Arial"/>
          <w:b/>
        </w:rPr>
        <w:t xml:space="preserve"> </w:t>
      </w:r>
      <w:proofErr w:type="spellStart"/>
      <w:r w:rsidR="00F005CE">
        <w:rPr>
          <w:rFonts w:ascii="Palatino Linotype" w:hAnsi="Palatino Linotype"/>
          <w:b/>
          <w:sz w:val="22"/>
          <w:szCs w:val="22"/>
          <w:lang w:val="es-ES_tradnl"/>
        </w:rPr>
        <w:t>Xxxxxxxx</w:t>
      </w:r>
      <w:proofErr w:type="spellEnd"/>
      <w:r w:rsidR="00F005CE" w:rsidRPr="00225514">
        <w:rPr>
          <w:rFonts w:ascii="Palatino Linotype" w:hAnsi="Palatino Linotype"/>
          <w:b/>
          <w:sz w:val="22"/>
          <w:szCs w:val="22"/>
          <w:lang w:val="es-ES_tradnl"/>
        </w:rPr>
        <w:t xml:space="preserve"> </w:t>
      </w:r>
      <w:proofErr w:type="spellStart"/>
      <w:r w:rsidR="00F005CE">
        <w:rPr>
          <w:rFonts w:ascii="Palatino Linotype" w:hAnsi="Palatino Linotype"/>
          <w:b/>
          <w:sz w:val="22"/>
          <w:szCs w:val="22"/>
          <w:lang w:val="es-ES_tradnl"/>
        </w:rPr>
        <w:t>Xxxxx</w:t>
      </w:r>
      <w:proofErr w:type="spellEnd"/>
      <w:r w:rsidR="00F005CE">
        <w:rPr>
          <w:rFonts w:ascii="Palatino Linotype" w:hAnsi="Palatino Linotype"/>
          <w:b/>
          <w:sz w:val="22"/>
          <w:szCs w:val="22"/>
          <w:lang w:val="es-ES_tradnl"/>
        </w:rPr>
        <w:t xml:space="preserve"> </w:t>
      </w:r>
      <w:proofErr w:type="spellStart"/>
      <w:r w:rsidR="00F005CE">
        <w:rPr>
          <w:rFonts w:ascii="Palatino Linotype" w:hAnsi="Palatino Linotype"/>
          <w:b/>
          <w:sz w:val="22"/>
          <w:szCs w:val="22"/>
          <w:lang w:val="es-ES_tradnl"/>
        </w:rPr>
        <w:t>Xxxxxxx</w:t>
      </w:r>
      <w:proofErr w:type="spellEnd"/>
      <w:r w:rsidR="00F005CE">
        <w:rPr>
          <w:rFonts w:ascii="Palatino Linotype" w:hAnsi="Palatino Linotype"/>
          <w:b/>
          <w:sz w:val="22"/>
          <w:szCs w:val="22"/>
          <w:lang w:val="es-ES_tradnl"/>
        </w:rPr>
        <w:t xml:space="preserve"> </w:t>
      </w:r>
      <w:proofErr w:type="spellStart"/>
      <w:r w:rsidR="00F005CE">
        <w:rPr>
          <w:rFonts w:ascii="Palatino Linotype" w:hAnsi="Palatino Linotype"/>
          <w:b/>
          <w:sz w:val="22"/>
          <w:szCs w:val="22"/>
          <w:lang w:val="es-ES_tradnl"/>
        </w:rPr>
        <w:t>XxxxxxXxxxx</w:t>
      </w:r>
      <w:proofErr w:type="spellEnd"/>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00225514" w:rsidRPr="00C65097">
        <w:rPr>
          <w:rFonts w:ascii="Palatino Linotype" w:hAnsi="Palatino Linotype" w:cs="Arial"/>
          <w:b/>
        </w:rPr>
        <w:t>LA</w:t>
      </w:r>
      <w:r w:rsidR="00967FF7" w:rsidRPr="00C65097">
        <w:rPr>
          <w:rFonts w:ascii="Palatino Linotype" w:hAnsi="Palatino Linotype" w:cs="Arial"/>
          <w:b/>
        </w:rPr>
        <w:t xml:space="preserve"> </w:t>
      </w:r>
      <w:r w:rsidR="001234CB" w:rsidRPr="00C65097">
        <w:rPr>
          <w:rFonts w:ascii="Palatino Linotype" w:hAnsi="Palatino Linotype" w:cs="Arial"/>
          <w:b/>
        </w:rPr>
        <w:t>RECURRENTE</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contra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la</w:t>
      </w:r>
      <w:r w:rsidR="00967FF7" w:rsidRPr="00C65097">
        <w:rPr>
          <w:rFonts w:ascii="Palatino Linotype" w:hAnsi="Palatino Linotype" w:cs="Arial"/>
        </w:rPr>
        <w:t xml:space="preserve"> </w:t>
      </w:r>
      <w:r w:rsidR="002F5570" w:rsidRPr="00C65097">
        <w:rPr>
          <w:rFonts w:ascii="Palatino Linotype" w:hAnsi="Palatino Linotype" w:cs="Arial"/>
        </w:rPr>
        <w:t>falta</w:t>
      </w:r>
      <w:r w:rsidR="00967FF7" w:rsidRPr="00C65097">
        <w:rPr>
          <w:rFonts w:ascii="Palatino Linotype" w:hAnsi="Palatino Linotype" w:cs="Arial"/>
        </w:rPr>
        <w:t xml:space="preserve"> </w:t>
      </w:r>
      <w:r w:rsidR="002F5570"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respuesta</w:t>
      </w:r>
      <w:r w:rsidR="00967FF7" w:rsidRPr="00C65097">
        <w:rPr>
          <w:rFonts w:ascii="Palatino Linotype" w:hAnsi="Palatino Linotype"/>
        </w:rPr>
        <w:t xml:space="preserve"> </w:t>
      </w:r>
      <w:r w:rsidR="002F5570" w:rsidRPr="00C65097">
        <w:rPr>
          <w:rFonts w:ascii="Palatino Linotype" w:hAnsi="Palatino Linotype"/>
        </w:rPr>
        <w:t>del</w:t>
      </w:r>
      <w:r w:rsidR="00967FF7" w:rsidRPr="00C65097">
        <w:rPr>
          <w:rFonts w:ascii="Palatino Linotype" w:hAnsi="Palatino Linotype"/>
        </w:rPr>
        <w:t xml:space="preserve"> </w:t>
      </w:r>
      <w:r w:rsidR="004B62D6" w:rsidRPr="00C65097">
        <w:rPr>
          <w:rFonts w:ascii="Palatino Linotype" w:hAnsi="Palatino Linotype"/>
          <w:b/>
        </w:rPr>
        <w:t xml:space="preserve">Ayuntamiento de </w:t>
      </w:r>
      <w:r w:rsidR="00225514" w:rsidRPr="00C65097">
        <w:rPr>
          <w:rFonts w:ascii="Palatino Linotype" w:hAnsi="Palatino Linotype"/>
          <w:b/>
        </w:rPr>
        <w:t>Tultepec</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Pr="00C65097">
        <w:rPr>
          <w:rFonts w:ascii="Palatino Linotype" w:hAnsi="Palatino Linotype" w:cs="Arial"/>
          <w:b/>
        </w:rPr>
        <w:t>EL</w:t>
      </w:r>
      <w:r w:rsidR="00967FF7" w:rsidRPr="00C65097">
        <w:rPr>
          <w:rFonts w:ascii="Palatino Linotype" w:hAnsi="Palatino Linotype" w:cs="Arial"/>
          <w:b/>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00967FF7" w:rsidRPr="00C65097">
        <w:rPr>
          <w:rFonts w:ascii="Palatino Linotype" w:hAnsi="Palatino Linotype" w:cs="Arial"/>
          <w:b/>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procede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dictar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base</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p>
    <w:p w14:paraId="61E9A1CF" w14:textId="77777777" w:rsidR="00341355" w:rsidRPr="00C65097" w:rsidRDefault="00341355" w:rsidP="00B4416D">
      <w:pPr>
        <w:spacing w:before="240" w:after="120" w:line="360" w:lineRule="auto"/>
        <w:jc w:val="center"/>
        <w:rPr>
          <w:rFonts w:ascii="Palatino Linotype" w:hAnsi="Palatino Linotype" w:cs="Arial"/>
          <w:b/>
          <w:bCs/>
          <w:spacing w:val="44"/>
          <w:sz w:val="28"/>
          <w:szCs w:val="28"/>
          <w:lang w:val="es-ES_tradnl"/>
        </w:rPr>
      </w:pPr>
      <w:r w:rsidRPr="00C65097">
        <w:rPr>
          <w:rFonts w:ascii="Palatino Linotype" w:hAnsi="Palatino Linotype" w:cs="Arial"/>
          <w:b/>
          <w:bCs/>
          <w:spacing w:val="44"/>
          <w:sz w:val="28"/>
          <w:szCs w:val="28"/>
          <w:lang w:val="es-ES_tradnl"/>
        </w:rPr>
        <w:t>RESULTANDO</w:t>
      </w:r>
    </w:p>
    <w:p w14:paraId="5AF17C7B" w14:textId="2B8DE1C0" w:rsidR="00D4653C" w:rsidRPr="00C65097" w:rsidRDefault="00225514" w:rsidP="00225514">
      <w:pPr>
        <w:widowControl w:val="0"/>
        <w:tabs>
          <w:tab w:val="left" w:pos="284"/>
        </w:tabs>
        <w:autoSpaceDE w:val="0"/>
        <w:autoSpaceDN w:val="0"/>
        <w:adjustRightInd w:val="0"/>
        <w:spacing w:before="120" w:after="240" w:line="360" w:lineRule="auto"/>
        <w:jc w:val="both"/>
        <w:rPr>
          <w:rFonts w:ascii="Palatino Linotype" w:hAnsi="Palatino Linotype" w:cs="Arial"/>
        </w:rPr>
      </w:pPr>
      <w:r w:rsidRPr="00C65097">
        <w:rPr>
          <w:rFonts w:ascii="Palatino Linotype" w:hAnsi="Palatino Linotype"/>
          <w:b/>
          <w:sz w:val="28"/>
          <w:szCs w:val="28"/>
        </w:rPr>
        <w:t xml:space="preserve">I. </w:t>
      </w:r>
      <w:r w:rsidR="00C37449" w:rsidRPr="00C65097">
        <w:rPr>
          <w:rFonts w:ascii="Palatino Linotype" w:hAnsi="Palatino Linotype"/>
        </w:rPr>
        <w:t>En</w:t>
      </w:r>
      <w:r w:rsidR="00967FF7" w:rsidRPr="00C65097">
        <w:rPr>
          <w:rFonts w:ascii="Palatino Linotype" w:hAnsi="Palatino Linotype"/>
        </w:rPr>
        <w:t xml:space="preserve"> </w:t>
      </w:r>
      <w:r w:rsidR="00C37449" w:rsidRPr="00C65097">
        <w:rPr>
          <w:rFonts w:ascii="Palatino Linotype" w:hAnsi="Palatino Linotype"/>
        </w:rPr>
        <w:t>fecha</w:t>
      </w:r>
      <w:r w:rsidR="00967FF7" w:rsidRPr="00C65097">
        <w:rPr>
          <w:rFonts w:ascii="Palatino Linotype" w:hAnsi="Palatino Linotype"/>
        </w:rPr>
        <w:t xml:space="preserve"> </w:t>
      </w:r>
      <w:r w:rsidRPr="00C65097">
        <w:rPr>
          <w:rFonts w:ascii="Palatino Linotype" w:hAnsi="Palatino Linotype"/>
        </w:rPr>
        <w:t>siete</w:t>
      </w:r>
      <w:r w:rsidR="009E5F4E" w:rsidRPr="00C65097">
        <w:rPr>
          <w:rFonts w:ascii="Palatino Linotype" w:hAnsi="Palatino Linotype"/>
        </w:rPr>
        <w:t xml:space="preserve"> </w:t>
      </w:r>
      <w:r w:rsidR="00E37D2D" w:rsidRPr="00C65097">
        <w:rPr>
          <w:rFonts w:ascii="Palatino Linotype" w:hAnsi="Palatino Linotype"/>
        </w:rPr>
        <w:t xml:space="preserve">de </w:t>
      </w:r>
      <w:r w:rsidR="004F1158" w:rsidRPr="00C65097">
        <w:rPr>
          <w:rFonts w:ascii="Palatino Linotype" w:hAnsi="Palatino Linotype"/>
        </w:rPr>
        <w:t>enero</w:t>
      </w:r>
      <w:r w:rsidR="00967FF7" w:rsidRPr="00C65097">
        <w:rPr>
          <w:rFonts w:ascii="Palatino Linotype" w:hAnsi="Palatino Linotype" w:cs="Arial"/>
        </w:rPr>
        <w:t xml:space="preserve"> </w:t>
      </w:r>
      <w:r w:rsidR="00C37449" w:rsidRPr="00C65097">
        <w:rPr>
          <w:rFonts w:ascii="Palatino Linotype" w:hAnsi="Palatino Linotype" w:cs="Arial"/>
        </w:rPr>
        <w:t>de</w:t>
      </w:r>
      <w:r w:rsidR="00967FF7" w:rsidRPr="00C65097">
        <w:rPr>
          <w:rFonts w:ascii="Palatino Linotype" w:hAnsi="Palatino Linotype" w:cs="Arial"/>
        </w:rPr>
        <w:t xml:space="preserve"> </w:t>
      </w:r>
      <w:r w:rsidR="00C37449" w:rsidRPr="00C65097">
        <w:rPr>
          <w:rFonts w:ascii="Palatino Linotype" w:hAnsi="Palatino Linotype" w:cs="Arial"/>
        </w:rPr>
        <w:t>dos</w:t>
      </w:r>
      <w:r w:rsidR="00967FF7" w:rsidRPr="00C65097">
        <w:rPr>
          <w:rFonts w:ascii="Palatino Linotype" w:hAnsi="Palatino Linotype" w:cs="Arial"/>
        </w:rPr>
        <w:t xml:space="preserve"> </w:t>
      </w:r>
      <w:r w:rsidR="00C37449" w:rsidRPr="00C65097">
        <w:rPr>
          <w:rFonts w:ascii="Palatino Linotype" w:hAnsi="Palatino Linotype"/>
        </w:rPr>
        <w:t>mil</w:t>
      </w:r>
      <w:r w:rsidR="00967FF7" w:rsidRPr="00C65097">
        <w:rPr>
          <w:rFonts w:ascii="Palatino Linotype" w:hAnsi="Palatino Linotype" w:cs="Arial"/>
        </w:rPr>
        <w:t xml:space="preserve"> </w:t>
      </w:r>
      <w:r w:rsidR="00C37449" w:rsidRPr="00C65097">
        <w:rPr>
          <w:rFonts w:ascii="Palatino Linotype" w:hAnsi="Palatino Linotype" w:cs="Arial"/>
        </w:rPr>
        <w:t>dieci</w:t>
      </w:r>
      <w:r w:rsidR="004F1158" w:rsidRPr="00C65097">
        <w:rPr>
          <w:rFonts w:ascii="Palatino Linotype" w:hAnsi="Palatino Linotype" w:cs="Arial"/>
        </w:rPr>
        <w:t>nueve</w:t>
      </w:r>
      <w:r w:rsidR="00C37449" w:rsidRPr="00C65097">
        <w:rPr>
          <w:rFonts w:ascii="Palatino Linotype" w:hAnsi="Palatino Linotype"/>
        </w:rPr>
        <w:t>,</w:t>
      </w:r>
      <w:r w:rsidR="00967FF7" w:rsidRPr="00C65097">
        <w:rPr>
          <w:rFonts w:ascii="Palatino Linotype" w:hAnsi="Palatino Linotype"/>
        </w:rPr>
        <w:t xml:space="preserve"> </w:t>
      </w:r>
      <w:r w:rsidR="00F72135" w:rsidRPr="00C65097">
        <w:rPr>
          <w:rFonts w:ascii="Palatino Linotype" w:hAnsi="Palatino Linotype"/>
          <w:b/>
        </w:rPr>
        <w:t>LA</w:t>
      </w:r>
      <w:r w:rsidR="00967FF7" w:rsidRPr="00C65097">
        <w:rPr>
          <w:rFonts w:ascii="Palatino Linotype" w:hAnsi="Palatino Linotype"/>
          <w:b/>
        </w:rPr>
        <w:t xml:space="preserve"> </w:t>
      </w:r>
      <w:r w:rsidR="001234CB" w:rsidRPr="00C65097">
        <w:rPr>
          <w:rFonts w:ascii="Palatino Linotype" w:hAnsi="Palatino Linotype"/>
          <w:b/>
        </w:rPr>
        <w:t>RECURRENTE</w:t>
      </w:r>
      <w:r w:rsidR="00967FF7" w:rsidRPr="00C65097">
        <w:rPr>
          <w:rFonts w:ascii="Palatino Linotype" w:hAnsi="Palatino Linotype"/>
        </w:rPr>
        <w:t xml:space="preserve"> </w:t>
      </w:r>
      <w:r w:rsidR="00C37449" w:rsidRPr="00C65097">
        <w:rPr>
          <w:rFonts w:ascii="Palatino Linotype" w:hAnsi="Palatino Linotype"/>
        </w:rPr>
        <w:t>presentó</w:t>
      </w:r>
      <w:r w:rsidR="00967FF7" w:rsidRPr="00C65097">
        <w:rPr>
          <w:rFonts w:ascii="Palatino Linotype" w:hAnsi="Palatino Linotype"/>
        </w:rPr>
        <w:t xml:space="preserve"> </w:t>
      </w:r>
      <w:r w:rsidR="00C37449" w:rsidRPr="00C65097">
        <w:rPr>
          <w:rFonts w:ascii="Palatino Linotype" w:hAnsi="Palatino Linotype"/>
        </w:rPr>
        <w:t>a</w:t>
      </w:r>
      <w:r w:rsidR="00967FF7" w:rsidRPr="00C65097">
        <w:rPr>
          <w:rFonts w:ascii="Palatino Linotype" w:hAnsi="Palatino Linotype"/>
        </w:rPr>
        <w:t xml:space="preserve"> </w:t>
      </w:r>
      <w:r w:rsidR="00C37449" w:rsidRPr="00C65097">
        <w:rPr>
          <w:rFonts w:ascii="Palatino Linotype" w:hAnsi="Palatino Linotype"/>
        </w:rPr>
        <w:t>través</w:t>
      </w:r>
      <w:r w:rsidR="00967FF7" w:rsidRPr="00C65097">
        <w:rPr>
          <w:rFonts w:ascii="Palatino Linotype" w:hAnsi="Palatino Linotype"/>
        </w:rPr>
        <w:t xml:space="preserve"> </w:t>
      </w:r>
      <w:r w:rsidR="00C37449" w:rsidRPr="00C65097">
        <w:rPr>
          <w:rFonts w:ascii="Palatino Linotype" w:hAnsi="Palatino Linotype" w:cs="Arial"/>
        </w:rPr>
        <w:t>del</w:t>
      </w:r>
      <w:r w:rsidR="00967FF7" w:rsidRPr="00C65097">
        <w:rPr>
          <w:rFonts w:ascii="Palatino Linotype" w:hAnsi="Palatino Linotype"/>
        </w:rPr>
        <w:t xml:space="preserve"> </w:t>
      </w:r>
      <w:r w:rsidR="00C37449" w:rsidRPr="00C65097">
        <w:rPr>
          <w:rFonts w:ascii="Palatino Linotype" w:hAnsi="Palatino Linotype"/>
        </w:rPr>
        <w:t>Sistema</w:t>
      </w:r>
      <w:r w:rsidR="00967FF7" w:rsidRPr="00C65097">
        <w:rPr>
          <w:rFonts w:ascii="Palatino Linotype" w:hAnsi="Palatino Linotype"/>
        </w:rPr>
        <w:t xml:space="preserve"> </w:t>
      </w:r>
      <w:r w:rsidR="00C37449" w:rsidRPr="00C65097">
        <w:rPr>
          <w:rFonts w:ascii="Palatino Linotype" w:hAnsi="Palatino Linotype"/>
        </w:rPr>
        <w:t>de</w:t>
      </w:r>
      <w:r w:rsidR="00967FF7" w:rsidRPr="00C65097">
        <w:rPr>
          <w:rFonts w:ascii="Palatino Linotype" w:hAnsi="Palatino Linotype"/>
        </w:rPr>
        <w:t xml:space="preserve"> </w:t>
      </w:r>
      <w:r w:rsidR="00C37449" w:rsidRPr="00C65097">
        <w:rPr>
          <w:rFonts w:ascii="Palatino Linotype" w:hAnsi="Palatino Linotype" w:cs="Arial"/>
        </w:rPr>
        <w:t>Acceso</w:t>
      </w:r>
      <w:r w:rsidR="00967FF7" w:rsidRPr="00C65097">
        <w:rPr>
          <w:rFonts w:ascii="Palatino Linotype" w:hAnsi="Palatino Linotype"/>
        </w:rPr>
        <w:t xml:space="preserve"> </w:t>
      </w:r>
      <w:r w:rsidR="00C37449" w:rsidRPr="00C65097">
        <w:rPr>
          <w:rFonts w:ascii="Palatino Linotype" w:hAnsi="Palatino Linotype"/>
        </w:rPr>
        <w:t>a</w:t>
      </w:r>
      <w:r w:rsidR="00967FF7" w:rsidRPr="00C65097">
        <w:rPr>
          <w:rFonts w:ascii="Palatino Linotype" w:hAnsi="Palatino Linotype"/>
        </w:rPr>
        <w:t xml:space="preserve"> </w:t>
      </w:r>
      <w:r w:rsidR="00C37449" w:rsidRPr="00C65097">
        <w:rPr>
          <w:rFonts w:ascii="Palatino Linotype" w:hAnsi="Palatino Linotype"/>
        </w:rPr>
        <w:t>la</w:t>
      </w:r>
      <w:r w:rsidR="00967FF7" w:rsidRPr="00C65097">
        <w:rPr>
          <w:rFonts w:ascii="Palatino Linotype" w:hAnsi="Palatino Linotype"/>
        </w:rPr>
        <w:t xml:space="preserve"> </w:t>
      </w:r>
      <w:r w:rsidR="00C37449" w:rsidRPr="00C65097">
        <w:rPr>
          <w:rFonts w:ascii="Palatino Linotype" w:hAnsi="Palatino Linotype"/>
        </w:rPr>
        <w:t>Información</w:t>
      </w:r>
      <w:r w:rsidR="00967FF7" w:rsidRPr="00C65097">
        <w:rPr>
          <w:rFonts w:ascii="Palatino Linotype" w:hAnsi="Palatino Linotype"/>
        </w:rPr>
        <w:t xml:space="preserve"> </w:t>
      </w:r>
      <w:r w:rsidR="00C37449" w:rsidRPr="00C65097">
        <w:rPr>
          <w:rFonts w:ascii="Palatino Linotype" w:hAnsi="Palatino Linotype"/>
        </w:rPr>
        <w:t>Mexiquense,</w:t>
      </w:r>
      <w:r w:rsidR="00967FF7" w:rsidRPr="00C65097">
        <w:rPr>
          <w:rFonts w:ascii="Palatino Linotype" w:hAnsi="Palatino Linotype"/>
        </w:rPr>
        <w:t xml:space="preserve"> </w:t>
      </w:r>
      <w:r w:rsidR="00C37449" w:rsidRPr="00C65097">
        <w:rPr>
          <w:rFonts w:ascii="Palatino Linotype" w:hAnsi="Palatino Linotype"/>
        </w:rPr>
        <w:t>en</w:t>
      </w:r>
      <w:r w:rsidR="00967FF7" w:rsidRPr="00C65097">
        <w:rPr>
          <w:rFonts w:ascii="Palatino Linotype" w:hAnsi="Palatino Linotype"/>
        </w:rPr>
        <w:t xml:space="preserve"> </w:t>
      </w:r>
      <w:r w:rsidR="00C37449" w:rsidRPr="00C65097">
        <w:rPr>
          <w:rFonts w:ascii="Palatino Linotype" w:hAnsi="Palatino Linotype"/>
        </w:rPr>
        <w:t>lo</w:t>
      </w:r>
      <w:r w:rsidR="00967FF7" w:rsidRPr="00C65097">
        <w:rPr>
          <w:rFonts w:ascii="Palatino Linotype" w:hAnsi="Palatino Linotype"/>
        </w:rPr>
        <w:t xml:space="preserve"> </w:t>
      </w:r>
      <w:r w:rsidR="00C37449" w:rsidRPr="00C65097">
        <w:rPr>
          <w:rFonts w:ascii="Palatino Linotype" w:hAnsi="Palatino Linotype"/>
        </w:rPr>
        <w:t>subsecuente</w:t>
      </w:r>
      <w:r w:rsidR="00967FF7" w:rsidRPr="00C65097">
        <w:rPr>
          <w:rFonts w:ascii="Palatino Linotype" w:hAnsi="Palatino Linotype"/>
        </w:rPr>
        <w:t xml:space="preserve"> </w:t>
      </w:r>
      <w:r w:rsidR="00C37449" w:rsidRPr="00C65097">
        <w:rPr>
          <w:rFonts w:ascii="Palatino Linotype" w:hAnsi="Palatino Linotype"/>
          <w:b/>
        </w:rPr>
        <w:t>EL</w:t>
      </w:r>
      <w:r w:rsidR="00967FF7" w:rsidRPr="00C65097">
        <w:rPr>
          <w:rFonts w:ascii="Palatino Linotype" w:hAnsi="Palatino Linotype"/>
          <w:b/>
        </w:rPr>
        <w:t xml:space="preserve"> </w:t>
      </w:r>
      <w:r w:rsidR="00C37449" w:rsidRPr="00C65097">
        <w:rPr>
          <w:rFonts w:ascii="Palatino Linotype" w:hAnsi="Palatino Linotype"/>
          <w:b/>
        </w:rPr>
        <w:t>SAIMEX</w:t>
      </w:r>
      <w:r w:rsidR="00C37449" w:rsidRPr="00C65097">
        <w:rPr>
          <w:rFonts w:ascii="Palatino Linotype" w:hAnsi="Palatino Linotype"/>
        </w:rPr>
        <w:t>,</w:t>
      </w:r>
      <w:r w:rsidR="00967FF7" w:rsidRPr="00C65097">
        <w:rPr>
          <w:rFonts w:ascii="Palatino Linotype" w:hAnsi="Palatino Linotype"/>
        </w:rPr>
        <w:t xml:space="preserve"> </w:t>
      </w:r>
      <w:r w:rsidR="00C37449" w:rsidRPr="00C65097">
        <w:rPr>
          <w:rFonts w:ascii="Palatino Linotype" w:hAnsi="Palatino Linotype"/>
        </w:rPr>
        <w:t>ante</w:t>
      </w:r>
      <w:r w:rsidR="00967FF7" w:rsidRPr="00C65097">
        <w:rPr>
          <w:rFonts w:ascii="Palatino Linotype" w:hAnsi="Palatino Linotype"/>
        </w:rPr>
        <w:t xml:space="preserve"> </w:t>
      </w:r>
      <w:r w:rsidR="00C37449" w:rsidRPr="00C65097">
        <w:rPr>
          <w:rFonts w:ascii="Palatino Linotype" w:hAnsi="Palatino Linotype"/>
          <w:b/>
        </w:rPr>
        <w:t>EL</w:t>
      </w:r>
      <w:r w:rsidR="00967FF7" w:rsidRPr="00C65097">
        <w:rPr>
          <w:rFonts w:ascii="Palatino Linotype" w:hAnsi="Palatino Linotype"/>
          <w:b/>
        </w:rPr>
        <w:t xml:space="preserve"> </w:t>
      </w:r>
      <w:r w:rsidR="00C37449" w:rsidRPr="00C65097">
        <w:rPr>
          <w:rFonts w:ascii="Palatino Linotype" w:hAnsi="Palatino Linotype"/>
          <w:b/>
        </w:rPr>
        <w:t>SUJETO</w:t>
      </w:r>
      <w:r w:rsidR="00967FF7" w:rsidRPr="00C65097">
        <w:rPr>
          <w:rFonts w:ascii="Palatino Linotype" w:hAnsi="Palatino Linotype"/>
          <w:b/>
        </w:rPr>
        <w:t xml:space="preserve"> </w:t>
      </w:r>
      <w:r w:rsidR="00C37449" w:rsidRPr="00C65097">
        <w:rPr>
          <w:rFonts w:ascii="Palatino Linotype" w:hAnsi="Palatino Linotype"/>
          <w:b/>
        </w:rPr>
        <w:t>OBLIGADO</w:t>
      </w:r>
      <w:r w:rsidR="00C37449" w:rsidRPr="00C65097">
        <w:rPr>
          <w:rFonts w:ascii="Palatino Linotype" w:hAnsi="Palatino Linotype"/>
        </w:rPr>
        <w:t>,</w:t>
      </w:r>
      <w:r w:rsidR="00967FF7" w:rsidRPr="00C65097">
        <w:rPr>
          <w:rFonts w:ascii="Palatino Linotype" w:hAnsi="Palatino Linotype"/>
        </w:rPr>
        <w:t xml:space="preserve"> </w:t>
      </w:r>
      <w:r w:rsidR="00D4653C" w:rsidRPr="00C65097">
        <w:rPr>
          <w:rFonts w:ascii="Palatino Linotype" w:hAnsi="Palatino Linotype"/>
        </w:rPr>
        <w:t>la</w:t>
      </w:r>
      <w:r w:rsidR="00967FF7" w:rsidRPr="00C65097">
        <w:rPr>
          <w:rFonts w:ascii="Palatino Linotype" w:hAnsi="Palatino Linotype"/>
        </w:rPr>
        <w:t xml:space="preserve"> </w:t>
      </w:r>
      <w:r w:rsidR="00D4653C" w:rsidRPr="00C65097">
        <w:rPr>
          <w:rFonts w:ascii="Palatino Linotype" w:hAnsi="Palatino Linotype"/>
        </w:rPr>
        <w:t>solicitud</w:t>
      </w:r>
      <w:r w:rsidR="00967FF7" w:rsidRPr="00C65097">
        <w:rPr>
          <w:rFonts w:ascii="Palatino Linotype" w:hAnsi="Palatino Linotype"/>
        </w:rPr>
        <w:t xml:space="preserve"> </w:t>
      </w:r>
      <w:r w:rsidR="00D4653C" w:rsidRPr="00C65097">
        <w:rPr>
          <w:rFonts w:ascii="Palatino Linotype" w:hAnsi="Palatino Linotype"/>
        </w:rPr>
        <w:t>de</w:t>
      </w:r>
      <w:r w:rsidR="00967FF7" w:rsidRPr="00C65097">
        <w:rPr>
          <w:rFonts w:ascii="Palatino Linotype" w:hAnsi="Palatino Linotype"/>
        </w:rPr>
        <w:t xml:space="preserve"> </w:t>
      </w:r>
      <w:r w:rsidR="00D4653C" w:rsidRPr="00C65097">
        <w:rPr>
          <w:rFonts w:ascii="Palatino Linotype" w:hAnsi="Palatino Linotype"/>
        </w:rPr>
        <w:t>acceso</w:t>
      </w:r>
      <w:r w:rsidR="00967FF7" w:rsidRPr="00C65097">
        <w:rPr>
          <w:rFonts w:ascii="Palatino Linotype" w:hAnsi="Palatino Linotype"/>
        </w:rPr>
        <w:t xml:space="preserve"> </w:t>
      </w:r>
      <w:r w:rsidR="00D4653C" w:rsidRPr="00C65097">
        <w:rPr>
          <w:rFonts w:ascii="Palatino Linotype" w:hAnsi="Palatino Linotype"/>
        </w:rPr>
        <w:t>a</w:t>
      </w:r>
      <w:r w:rsidR="00967FF7" w:rsidRPr="00C65097">
        <w:rPr>
          <w:rFonts w:ascii="Palatino Linotype" w:hAnsi="Palatino Linotype"/>
        </w:rPr>
        <w:t xml:space="preserve"> </w:t>
      </w:r>
      <w:r w:rsidR="00D4653C" w:rsidRPr="00C65097">
        <w:rPr>
          <w:rFonts w:ascii="Palatino Linotype" w:hAnsi="Palatino Linotype"/>
        </w:rPr>
        <w:t>información</w:t>
      </w:r>
      <w:r w:rsidR="00967FF7" w:rsidRPr="00C65097">
        <w:rPr>
          <w:rFonts w:ascii="Palatino Linotype" w:hAnsi="Palatino Linotype"/>
        </w:rPr>
        <w:t xml:space="preserve"> </w:t>
      </w:r>
      <w:r w:rsidR="00D4653C" w:rsidRPr="00C65097">
        <w:rPr>
          <w:rFonts w:ascii="Palatino Linotype" w:hAnsi="Palatino Linotype"/>
        </w:rPr>
        <w:t>pública,</w:t>
      </w:r>
      <w:r w:rsidR="00967FF7" w:rsidRPr="00C65097">
        <w:rPr>
          <w:rFonts w:ascii="Palatino Linotype" w:hAnsi="Palatino Linotype"/>
        </w:rPr>
        <w:t xml:space="preserve"> </w:t>
      </w:r>
      <w:r w:rsidR="00D4653C" w:rsidRPr="00C65097">
        <w:rPr>
          <w:rFonts w:ascii="Palatino Linotype" w:hAnsi="Palatino Linotype"/>
        </w:rPr>
        <w:t>a</w:t>
      </w:r>
      <w:r w:rsidR="00967FF7" w:rsidRPr="00C65097">
        <w:rPr>
          <w:rFonts w:ascii="Palatino Linotype" w:hAnsi="Palatino Linotype"/>
        </w:rPr>
        <w:t xml:space="preserve"> </w:t>
      </w:r>
      <w:r w:rsidR="00D4653C" w:rsidRPr="00C65097">
        <w:rPr>
          <w:rFonts w:ascii="Palatino Linotype" w:hAnsi="Palatino Linotype"/>
        </w:rPr>
        <w:t>la</w:t>
      </w:r>
      <w:r w:rsidR="00967FF7" w:rsidRPr="00C65097">
        <w:rPr>
          <w:rFonts w:ascii="Palatino Linotype" w:hAnsi="Palatino Linotype"/>
        </w:rPr>
        <w:t xml:space="preserve"> </w:t>
      </w:r>
      <w:r w:rsidR="00D4653C" w:rsidRPr="00C65097">
        <w:rPr>
          <w:rFonts w:ascii="Palatino Linotype" w:hAnsi="Palatino Linotype"/>
        </w:rPr>
        <w:t>que</w:t>
      </w:r>
      <w:r w:rsidR="00967FF7" w:rsidRPr="00C65097">
        <w:rPr>
          <w:rFonts w:ascii="Palatino Linotype" w:hAnsi="Palatino Linotype"/>
        </w:rPr>
        <w:t xml:space="preserve"> </w:t>
      </w:r>
      <w:r w:rsidR="00D4653C" w:rsidRPr="00C65097">
        <w:rPr>
          <w:rFonts w:ascii="Palatino Linotype" w:hAnsi="Palatino Linotype"/>
        </w:rPr>
        <w:t>se</w:t>
      </w:r>
      <w:r w:rsidR="00967FF7" w:rsidRPr="00C65097">
        <w:rPr>
          <w:rFonts w:ascii="Palatino Linotype" w:hAnsi="Palatino Linotype"/>
        </w:rPr>
        <w:t xml:space="preserve"> </w:t>
      </w:r>
      <w:r w:rsidR="00D4653C" w:rsidRPr="00C65097">
        <w:rPr>
          <w:rFonts w:ascii="Palatino Linotype" w:hAnsi="Palatino Linotype"/>
        </w:rPr>
        <w:t>le</w:t>
      </w:r>
      <w:r w:rsidR="00967FF7" w:rsidRPr="00C65097">
        <w:rPr>
          <w:rFonts w:ascii="Palatino Linotype" w:hAnsi="Palatino Linotype"/>
        </w:rPr>
        <w:t xml:space="preserve"> </w:t>
      </w:r>
      <w:r w:rsidR="00D4653C" w:rsidRPr="00C65097">
        <w:rPr>
          <w:rFonts w:ascii="Palatino Linotype" w:hAnsi="Palatino Linotype"/>
        </w:rPr>
        <w:t>asignó</w:t>
      </w:r>
      <w:r w:rsidR="00967FF7" w:rsidRPr="00C65097">
        <w:rPr>
          <w:rFonts w:ascii="Palatino Linotype" w:hAnsi="Palatino Linotype"/>
        </w:rPr>
        <w:t xml:space="preserve"> </w:t>
      </w:r>
      <w:r w:rsidR="00CC3855" w:rsidRPr="00C65097">
        <w:rPr>
          <w:rFonts w:ascii="Palatino Linotype" w:hAnsi="Palatino Linotype"/>
        </w:rPr>
        <w:t>el</w:t>
      </w:r>
      <w:r w:rsidR="00967FF7" w:rsidRPr="00C65097">
        <w:rPr>
          <w:rFonts w:ascii="Palatino Linotype" w:hAnsi="Palatino Linotype"/>
        </w:rPr>
        <w:t xml:space="preserve"> </w:t>
      </w:r>
      <w:r w:rsidR="00D4653C" w:rsidRPr="00C65097">
        <w:rPr>
          <w:rFonts w:ascii="Palatino Linotype" w:hAnsi="Palatino Linotype"/>
        </w:rPr>
        <w:t>número</w:t>
      </w:r>
      <w:r w:rsidR="00132095" w:rsidRPr="00C65097">
        <w:rPr>
          <w:rFonts w:ascii="Palatino Linotype" w:hAnsi="Palatino Linotype"/>
        </w:rPr>
        <w:t xml:space="preserve"> de expediente </w:t>
      </w:r>
      <w:r w:rsidRPr="00C65097">
        <w:rPr>
          <w:rFonts w:ascii="Palatino Linotype" w:hAnsi="Palatino Linotype"/>
          <w:b/>
        </w:rPr>
        <w:t>00001/TULTEPEC/IP/2019</w:t>
      </w:r>
      <w:r w:rsidR="00132095" w:rsidRPr="00C65097">
        <w:rPr>
          <w:rFonts w:ascii="Palatino Linotype" w:hAnsi="Palatino Linotype"/>
          <w:b/>
        </w:rPr>
        <w:t xml:space="preserve">, </w:t>
      </w:r>
      <w:r w:rsidR="00D4653C" w:rsidRPr="00C65097">
        <w:rPr>
          <w:rFonts w:ascii="Palatino Linotype" w:hAnsi="Palatino Linotype"/>
        </w:rPr>
        <w:t>mediante</w:t>
      </w:r>
      <w:r w:rsidR="00967FF7" w:rsidRPr="00C65097">
        <w:rPr>
          <w:rFonts w:ascii="Palatino Linotype" w:hAnsi="Palatino Linotype"/>
        </w:rPr>
        <w:t xml:space="preserve"> </w:t>
      </w:r>
      <w:r w:rsidR="00CC3855" w:rsidRPr="00C65097">
        <w:rPr>
          <w:rFonts w:ascii="Palatino Linotype" w:hAnsi="Palatino Linotype"/>
        </w:rPr>
        <w:t>el</w:t>
      </w:r>
      <w:r w:rsidR="00967FF7" w:rsidRPr="00C65097">
        <w:rPr>
          <w:rFonts w:ascii="Palatino Linotype" w:hAnsi="Palatino Linotype"/>
        </w:rPr>
        <w:t xml:space="preserve"> </w:t>
      </w:r>
      <w:r w:rsidR="00D4653C" w:rsidRPr="00C65097">
        <w:rPr>
          <w:rFonts w:ascii="Palatino Linotype" w:hAnsi="Palatino Linotype"/>
        </w:rPr>
        <w:t>cual</w:t>
      </w:r>
      <w:r w:rsidR="00967FF7" w:rsidRPr="00C65097">
        <w:rPr>
          <w:rFonts w:ascii="Palatino Linotype" w:hAnsi="Palatino Linotype"/>
        </w:rPr>
        <w:t xml:space="preserve"> </w:t>
      </w:r>
      <w:r w:rsidR="00D4653C" w:rsidRPr="00C65097">
        <w:rPr>
          <w:rFonts w:ascii="Palatino Linotype" w:hAnsi="Palatino Linotype"/>
        </w:rPr>
        <w:t>solicitó</w:t>
      </w:r>
      <w:r w:rsidR="00967FF7" w:rsidRPr="00C65097">
        <w:rPr>
          <w:rFonts w:ascii="Palatino Linotype" w:hAnsi="Palatino Linotype"/>
        </w:rPr>
        <w:t xml:space="preserve"> </w:t>
      </w:r>
      <w:proofErr w:type="gramStart"/>
      <w:r w:rsidR="00D4653C" w:rsidRPr="00C65097">
        <w:rPr>
          <w:rFonts w:ascii="Palatino Linotype" w:hAnsi="Palatino Linotype"/>
        </w:rPr>
        <w:t>le</w:t>
      </w:r>
      <w:proofErr w:type="gramEnd"/>
      <w:r w:rsidR="00967FF7" w:rsidRPr="00C65097">
        <w:rPr>
          <w:rFonts w:ascii="Palatino Linotype" w:hAnsi="Palatino Linotype"/>
        </w:rPr>
        <w:t xml:space="preserve"> </w:t>
      </w:r>
      <w:r w:rsidR="00D4653C" w:rsidRPr="00C65097">
        <w:rPr>
          <w:rFonts w:ascii="Palatino Linotype" w:hAnsi="Palatino Linotype"/>
        </w:rPr>
        <w:t>fuese</w:t>
      </w:r>
      <w:r w:rsidR="00967FF7" w:rsidRPr="00C65097">
        <w:rPr>
          <w:rFonts w:ascii="Palatino Linotype" w:hAnsi="Palatino Linotype"/>
        </w:rPr>
        <w:t xml:space="preserve"> </w:t>
      </w:r>
      <w:r w:rsidR="00D4653C" w:rsidRPr="00C65097">
        <w:rPr>
          <w:rFonts w:ascii="Palatino Linotype" w:hAnsi="Palatino Linotype"/>
        </w:rPr>
        <w:t>entregado,</w:t>
      </w:r>
      <w:r w:rsidR="00967FF7" w:rsidRPr="00C65097">
        <w:rPr>
          <w:rFonts w:ascii="Palatino Linotype" w:hAnsi="Palatino Linotype"/>
        </w:rPr>
        <w:t xml:space="preserve"> </w:t>
      </w:r>
      <w:r w:rsidR="00D4653C" w:rsidRPr="00C65097">
        <w:rPr>
          <w:rFonts w:ascii="Palatino Linotype" w:hAnsi="Palatino Linotype"/>
        </w:rPr>
        <w:t>vía</w:t>
      </w:r>
      <w:r w:rsidR="00967FF7" w:rsidRPr="00C65097">
        <w:rPr>
          <w:rFonts w:ascii="Palatino Linotype" w:hAnsi="Palatino Linotype"/>
        </w:rPr>
        <w:t xml:space="preserve"> </w:t>
      </w:r>
      <w:r w:rsidR="00D4653C" w:rsidRPr="00C65097">
        <w:rPr>
          <w:rFonts w:ascii="Palatino Linotype" w:hAnsi="Palatino Linotype"/>
          <w:b/>
        </w:rPr>
        <w:t>SAIMEX</w:t>
      </w:r>
      <w:r w:rsidR="00D4653C" w:rsidRPr="00C65097">
        <w:rPr>
          <w:rFonts w:ascii="Palatino Linotype" w:hAnsi="Palatino Linotype"/>
        </w:rPr>
        <w:t>:</w:t>
      </w:r>
      <w:r w:rsidR="00967FF7" w:rsidRPr="00C65097">
        <w:rPr>
          <w:rFonts w:ascii="Palatino Linotype" w:hAnsi="Palatino Linotype"/>
        </w:rPr>
        <w:t xml:space="preserve"> </w:t>
      </w:r>
    </w:p>
    <w:p w14:paraId="0DC280F8" w14:textId="249006FF" w:rsidR="00B4416D" w:rsidRPr="00C65097" w:rsidRDefault="00B4416D" w:rsidP="00894A63">
      <w:pPr>
        <w:spacing w:before="120" w:after="120"/>
        <w:ind w:left="709" w:right="709"/>
        <w:jc w:val="both"/>
        <w:rPr>
          <w:rFonts w:ascii="Palatino Linotype" w:hAnsi="Palatino Linotype" w:cs="Arial"/>
          <w:sz w:val="22"/>
          <w:szCs w:val="22"/>
        </w:rPr>
      </w:pPr>
      <w:r w:rsidRPr="00C65097">
        <w:rPr>
          <w:rFonts w:ascii="Palatino Linotype" w:hAnsi="Palatino Linotype" w:cs="Arial"/>
          <w:i/>
          <w:sz w:val="22"/>
          <w:szCs w:val="22"/>
        </w:rPr>
        <w:t>“</w:t>
      </w:r>
      <w:r w:rsidR="00F72135" w:rsidRPr="00C65097">
        <w:rPr>
          <w:rFonts w:ascii="Palatino Linotype" w:hAnsi="Palatino Linotype" w:cs="Arial"/>
          <w:i/>
          <w:sz w:val="22"/>
          <w:szCs w:val="22"/>
        </w:rPr>
        <w:t>Solicito respetuosamente que la Dirección de Agua Potable, Alcantarillado y Saneamiento de Tultepec, me brinde copia simple de los oficios sin números de fechas 15 de junio del 2016 y 8 de junio del 2017 y oficio NO: OFAP/026/07/FEBRERO/2017 del 7 de febrero del 2017 mediante los cuales se otorgó la factibilidad de dotación de servicios de agua potable y drenaje para el conjunto urbano de tipo habitacional "Los Pinos", ubicado en Av. Recursos Hidráulicos número 5 esquina Av. Toluca, Colonia San Pablito, Municipio de Tultepec, Estado de México</w:t>
      </w:r>
      <w:r w:rsidRPr="00C65097">
        <w:rPr>
          <w:rFonts w:ascii="Palatino Linotype" w:hAnsi="Palatino Linotype" w:cs="Arial"/>
          <w:i/>
          <w:sz w:val="22"/>
          <w:szCs w:val="22"/>
        </w:rPr>
        <w:t>”</w:t>
      </w:r>
      <w:r w:rsidR="00967FF7" w:rsidRPr="00C65097">
        <w:rPr>
          <w:rFonts w:ascii="Palatino Linotype" w:hAnsi="Palatino Linotype" w:cs="Arial"/>
          <w:sz w:val="22"/>
          <w:szCs w:val="22"/>
        </w:rPr>
        <w:t xml:space="preserve"> </w:t>
      </w:r>
      <w:r w:rsidRPr="00C65097">
        <w:rPr>
          <w:rFonts w:ascii="Palatino Linotype" w:hAnsi="Palatino Linotype" w:cs="Arial"/>
          <w:sz w:val="22"/>
          <w:szCs w:val="22"/>
        </w:rPr>
        <w:t>(Sic)</w:t>
      </w:r>
    </w:p>
    <w:p w14:paraId="48E59FFA" w14:textId="0A253CA7" w:rsidR="00A67689"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C65097">
        <w:rPr>
          <w:rFonts w:ascii="Palatino Linotype" w:hAnsi="Palatino Linotype"/>
          <w:b/>
          <w:sz w:val="28"/>
          <w:szCs w:val="28"/>
        </w:rPr>
        <w:t>II.</w:t>
      </w:r>
      <w:r w:rsidRPr="00C65097">
        <w:rPr>
          <w:rFonts w:ascii="Palatino Linotype" w:hAnsi="Palatino Linotype"/>
        </w:rPr>
        <w:t xml:space="preserve"> </w:t>
      </w:r>
      <w:r w:rsidR="00A67689" w:rsidRPr="00C65097">
        <w:rPr>
          <w:rFonts w:ascii="Palatino Linotype" w:hAnsi="Palatino Linotype"/>
        </w:rPr>
        <w:t>Con</w:t>
      </w:r>
      <w:r w:rsidR="00967FF7" w:rsidRPr="00C65097">
        <w:rPr>
          <w:rFonts w:ascii="Palatino Linotype" w:hAnsi="Palatino Linotype"/>
        </w:rPr>
        <w:t xml:space="preserve"> </w:t>
      </w:r>
      <w:r w:rsidR="00A67689" w:rsidRPr="00C65097">
        <w:rPr>
          <w:rFonts w:ascii="Palatino Linotype" w:hAnsi="Palatino Linotype" w:cs="Arial"/>
        </w:rPr>
        <w:t>base</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rPr>
        <w:t>el</w:t>
      </w:r>
      <w:r w:rsidR="00967FF7" w:rsidRPr="00C65097">
        <w:rPr>
          <w:rFonts w:ascii="Palatino Linotype" w:hAnsi="Palatino Linotype"/>
        </w:rPr>
        <w:t xml:space="preserve"> </w:t>
      </w:r>
      <w:r w:rsidR="00A67689" w:rsidRPr="00C65097">
        <w:rPr>
          <w:rFonts w:ascii="Palatino Linotype" w:hAnsi="Palatino Linotype"/>
        </w:rPr>
        <w:t>detalle</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seguimiento</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rPr>
        <w:t>obra</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SAIMEX</w:t>
      </w:r>
      <w:r w:rsidR="00A67689" w:rsidRPr="00C65097">
        <w:rPr>
          <w:rFonts w:ascii="Palatino Linotype" w:hAnsi="Palatino Linotype"/>
        </w:rPr>
        <w:t>,</w:t>
      </w:r>
      <w:r w:rsidR="00967FF7" w:rsidRPr="00C65097">
        <w:rPr>
          <w:rFonts w:ascii="Palatino Linotype" w:hAnsi="Palatino Linotype"/>
        </w:rPr>
        <w:t xml:space="preserve"> </w:t>
      </w:r>
      <w:r w:rsidR="00A67689" w:rsidRPr="00C65097">
        <w:rPr>
          <w:rFonts w:ascii="Palatino Linotype" w:hAnsi="Palatino Linotype"/>
        </w:rPr>
        <w:t>se</w:t>
      </w:r>
      <w:r w:rsidR="00967FF7" w:rsidRPr="00C65097">
        <w:rPr>
          <w:rFonts w:ascii="Palatino Linotype" w:hAnsi="Palatino Linotype"/>
        </w:rPr>
        <w:t xml:space="preserve"> </w:t>
      </w:r>
      <w:r w:rsidR="00A67689" w:rsidRPr="00C65097">
        <w:rPr>
          <w:rFonts w:ascii="Palatino Linotype" w:hAnsi="Palatino Linotype"/>
        </w:rPr>
        <w:t>advierte</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SUJETO</w:t>
      </w:r>
      <w:r w:rsidR="00967FF7" w:rsidRPr="00C65097">
        <w:rPr>
          <w:rFonts w:ascii="Palatino Linotype" w:hAnsi="Palatino Linotype"/>
          <w:b/>
        </w:rPr>
        <w:t xml:space="preserve"> </w:t>
      </w:r>
      <w:r w:rsidR="00A67689" w:rsidRPr="00C65097">
        <w:rPr>
          <w:rFonts w:ascii="Palatino Linotype" w:hAnsi="Palatino Linotype"/>
          <w:b/>
        </w:rPr>
        <w:t>OBLIGADO</w:t>
      </w:r>
      <w:r w:rsidR="00967FF7" w:rsidRPr="00C65097">
        <w:rPr>
          <w:rFonts w:ascii="Palatino Linotype" w:hAnsi="Palatino Linotype"/>
        </w:rPr>
        <w:t xml:space="preserve"> </w:t>
      </w:r>
      <w:r w:rsidR="00A67689" w:rsidRPr="00C65097">
        <w:rPr>
          <w:rFonts w:ascii="Palatino Linotype" w:hAnsi="Palatino Linotype"/>
        </w:rPr>
        <w:t>omitió</w:t>
      </w:r>
      <w:r w:rsidR="00967FF7" w:rsidRPr="00C65097">
        <w:rPr>
          <w:rFonts w:ascii="Palatino Linotype" w:hAnsi="Palatino Linotype"/>
        </w:rPr>
        <w:t xml:space="preserve"> </w:t>
      </w:r>
      <w:r w:rsidR="00A67689" w:rsidRPr="00C65097">
        <w:rPr>
          <w:rFonts w:ascii="Palatino Linotype" w:hAnsi="Palatino Linotype"/>
        </w:rPr>
        <w:t>dar</w:t>
      </w:r>
      <w:r w:rsidR="00967FF7" w:rsidRPr="00C65097">
        <w:rPr>
          <w:rFonts w:ascii="Palatino Linotype" w:hAnsi="Palatino Linotype"/>
        </w:rPr>
        <w:t xml:space="preserve"> </w:t>
      </w:r>
      <w:r w:rsidR="00A67689" w:rsidRPr="00C65097">
        <w:rPr>
          <w:rFonts w:ascii="Palatino Linotype" w:hAnsi="Palatino Linotype"/>
        </w:rPr>
        <w:t>contestación</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solicitud</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acceso</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información</w:t>
      </w:r>
      <w:r w:rsidR="00967FF7" w:rsidRPr="00C65097">
        <w:rPr>
          <w:rFonts w:ascii="Palatino Linotype" w:hAnsi="Palatino Linotype"/>
        </w:rPr>
        <w:t xml:space="preserve"> </w:t>
      </w:r>
      <w:r w:rsidR="00A67689" w:rsidRPr="00C65097">
        <w:rPr>
          <w:rFonts w:ascii="Palatino Linotype" w:hAnsi="Palatino Linotype"/>
        </w:rPr>
        <w:t>pública,</w:t>
      </w:r>
      <w:r w:rsidR="00967FF7" w:rsidRPr="00C65097">
        <w:rPr>
          <w:rFonts w:ascii="Palatino Linotype" w:hAnsi="Palatino Linotype"/>
        </w:rPr>
        <w:t xml:space="preserve"> </w:t>
      </w:r>
      <w:r w:rsidR="00A67689" w:rsidRPr="00C65097">
        <w:rPr>
          <w:rFonts w:ascii="Palatino Linotype" w:hAnsi="Palatino Linotype"/>
        </w:rPr>
        <w:t>tal</w:t>
      </w:r>
      <w:r w:rsidR="00967FF7" w:rsidRPr="00C65097">
        <w:rPr>
          <w:rFonts w:ascii="Palatino Linotype" w:hAnsi="Palatino Linotype"/>
        </w:rPr>
        <w:t xml:space="preserve"> </w:t>
      </w:r>
      <w:r w:rsidR="00A67689" w:rsidRPr="00C65097">
        <w:rPr>
          <w:rFonts w:ascii="Palatino Linotype" w:hAnsi="Palatino Linotype"/>
        </w:rPr>
        <w:t>como</w:t>
      </w:r>
      <w:r w:rsidR="00967FF7" w:rsidRPr="00C65097">
        <w:rPr>
          <w:rFonts w:ascii="Palatino Linotype" w:hAnsi="Palatino Linotype"/>
        </w:rPr>
        <w:t xml:space="preserve"> </w:t>
      </w:r>
      <w:r w:rsidR="00A67689" w:rsidRPr="00C65097">
        <w:rPr>
          <w:rFonts w:ascii="Palatino Linotype" w:hAnsi="Palatino Linotype"/>
        </w:rPr>
        <w:t>se</w:t>
      </w:r>
      <w:r w:rsidR="00967FF7" w:rsidRPr="00C65097">
        <w:rPr>
          <w:rFonts w:ascii="Palatino Linotype" w:hAnsi="Palatino Linotype"/>
        </w:rPr>
        <w:t xml:space="preserve"> </w:t>
      </w:r>
      <w:r w:rsidR="00A67689" w:rsidRPr="00C65097">
        <w:rPr>
          <w:rFonts w:ascii="Palatino Linotype" w:hAnsi="Palatino Linotype"/>
        </w:rPr>
        <w:t>aprecia</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continuación:</w:t>
      </w:r>
      <w:r w:rsidR="00967FF7" w:rsidRPr="00C65097">
        <w:rPr>
          <w:rFonts w:ascii="Palatino Linotype" w:hAnsi="Palatino Linotype"/>
        </w:rPr>
        <w:t xml:space="preserve"> </w:t>
      </w:r>
    </w:p>
    <w:p w14:paraId="1FEDB6DA" w14:textId="4D0AD168" w:rsidR="00CA6E3B" w:rsidRPr="00C65097" w:rsidRDefault="00C11CF6" w:rsidP="00CC3855">
      <w:pPr>
        <w:spacing w:before="120" w:after="120"/>
        <w:rPr>
          <w:noProof/>
          <w:lang w:eastAsia="es-MX"/>
        </w:rPr>
      </w:pPr>
      <w:r>
        <w:rPr>
          <w:noProof/>
          <w:lang w:eastAsia="es-MX"/>
        </w:rPr>
        <w:lastRenderedPageBreak/>
        <w:drawing>
          <wp:inline distT="0" distB="0" distL="0" distR="0" wp14:anchorId="33107247" wp14:editId="352D331E">
            <wp:extent cx="5772956" cy="22863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72956" cy="2286319"/>
                    </a:xfrm>
                    <a:prstGeom prst="rect">
                      <a:avLst/>
                    </a:prstGeom>
                  </pic:spPr>
                </pic:pic>
              </a:graphicData>
            </a:graphic>
          </wp:inline>
        </w:drawing>
      </w:r>
    </w:p>
    <w:p w14:paraId="102EED6B" w14:textId="77777777" w:rsidR="00FF74D9" w:rsidRPr="00C65097" w:rsidRDefault="00FF74D9" w:rsidP="00D254FA">
      <w:pPr>
        <w:spacing w:before="120" w:after="120"/>
        <w:jc w:val="center"/>
        <w:rPr>
          <w:rFonts w:ascii="Palatino Linotype" w:hAnsi="Palatino Linotype" w:cs="Arial"/>
        </w:rPr>
      </w:pPr>
    </w:p>
    <w:p w14:paraId="5B0DA8A1" w14:textId="226EB4F2" w:rsidR="00762B6C"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0" w:name="_Ref490476121"/>
      <w:r w:rsidRPr="00C65097">
        <w:rPr>
          <w:rFonts w:ascii="Palatino Linotype" w:hAnsi="Palatino Linotype"/>
          <w:b/>
          <w:sz w:val="28"/>
          <w:szCs w:val="28"/>
        </w:rPr>
        <w:t>III.</w:t>
      </w:r>
      <w:r w:rsidRPr="00C65097">
        <w:rPr>
          <w:rFonts w:ascii="Palatino Linotype" w:hAnsi="Palatino Linotype"/>
        </w:rPr>
        <w:t xml:space="preserve"> </w:t>
      </w:r>
      <w:r w:rsidR="00762B6C" w:rsidRPr="00C65097">
        <w:rPr>
          <w:rFonts w:ascii="Palatino Linotype" w:hAnsi="Palatino Linotype"/>
        </w:rPr>
        <w:t>Inconforme</w:t>
      </w:r>
      <w:r w:rsidR="00967FF7" w:rsidRPr="00C65097">
        <w:rPr>
          <w:rFonts w:ascii="Palatino Linotype" w:hAnsi="Palatino Linotype"/>
        </w:rPr>
        <w:t xml:space="preserve"> </w:t>
      </w:r>
      <w:r w:rsidR="00762B6C" w:rsidRPr="00C65097">
        <w:rPr>
          <w:rFonts w:ascii="Palatino Linotype" w:hAnsi="Palatino Linotype"/>
        </w:rPr>
        <w:t>con</w:t>
      </w:r>
      <w:r w:rsidR="00967FF7" w:rsidRPr="00C65097">
        <w:rPr>
          <w:rFonts w:ascii="Palatino Linotype" w:hAnsi="Palatino Linotype"/>
        </w:rPr>
        <w:t xml:space="preserve"> </w:t>
      </w:r>
      <w:r w:rsidR="00762B6C" w:rsidRPr="00C65097">
        <w:rPr>
          <w:rFonts w:ascii="Palatino Linotype" w:hAnsi="Palatino Linotype"/>
        </w:rPr>
        <w:t>la</w:t>
      </w:r>
      <w:r w:rsidR="00967FF7" w:rsidRPr="00C65097">
        <w:rPr>
          <w:rFonts w:ascii="Palatino Linotype" w:hAnsi="Palatino Linotype"/>
        </w:rPr>
        <w:t xml:space="preserve"> </w:t>
      </w:r>
      <w:r w:rsidR="0001329F" w:rsidRPr="00C65097">
        <w:rPr>
          <w:rFonts w:ascii="Palatino Linotype" w:hAnsi="Palatino Linotype"/>
        </w:rPr>
        <w:t>falta de respuesta</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b/>
        </w:rPr>
        <w:t>SUJETO</w:t>
      </w:r>
      <w:r w:rsidR="00967FF7" w:rsidRPr="00C65097">
        <w:rPr>
          <w:rFonts w:ascii="Palatino Linotype" w:hAnsi="Palatino Linotype"/>
          <w:b/>
        </w:rPr>
        <w:t xml:space="preserve"> </w:t>
      </w:r>
      <w:r w:rsidR="00762B6C" w:rsidRPr="00C65097">
        <w:rPr>
          <w:rFonts w:ascii="Palatino Linotype" w:hAnsi="Palatino Linotype"/>
          <w:b/>
        </w:rPr>
        <w:t>OBLIGADO,</w:t>
      </w:r>
      <w:r w:rsidR="00967FF7" w:rsidRPr="00C65097">
        <w:rPr>
          <w:rFonts w:ascii="Palatino Linotype" w:hAnsi="Palatino Linotype"/>
        </w:rPr>
        <w:t xml:space="preserve"> </w:t>
      </w:r>
      <w:r w:rsidR="00762B6C" w:rsidRPr="00C65097">
        <w:rPr>
          <w:rFonts w:ascii="Palatino Linotype" w:hAnsi="Palatino Linotype"/>
        </w:rPr>
        <w:t>el</w:t>
      </w:r>
      <w:r w:rsidR="00967FF7" w:rsidRPr="00C65097">
        <w:rPr>
          <w:rFonts w:ascii="Palatino Linotype" w:hAnsi="Palatino Linotype"/>
        </w:rPr>
        <w:t xml:space="preserve"> </w:t>
      </w:r>
      <w:r w:rsidR="00F72135" w:rsidRPr="00C65097">
        <w:rPr>
          <w:rFonts w:ascii="Palatino Linotype" w:hAnsi="Palatino Linotype"/>
        </w:rPr>
        <w:t>seis</w:t>
      </w:r>
      <w:r w:rsidR="00CA6E3B" w:rsidRPr="00C65097">
        <w:rPr>
          <w:rFonts w:ascii="Palatino Linotype" w:hAnsi="Palatino Linotype"/>
        </w:rPr>
        <w:t xml:space="preserve"> de </w:t>
      </w:r>
      <w:r w:rsidR="004F1158" w:rsidRPr="00C65097">
        <w:rPr>
          <w:rFonts w:ascii="Palatino Linotype" w:hAnsi="Palatino Linotype"/>
        </w:rPr>
        <w:t>febrero</w:t>
      </w:r>
      <w:r w:rsidR="00CA6E3B"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dos</w:t>
      </w:r>
      <w:r w:rsidR="00967FF7" w:rsidRPr="00C65097">
        <w:rPr>
          <w:rFonts w:ascii="Palatino Linotype" w:hAnsi="Palatino Linotype"/>
        </w:rPr>
        <w:t xml:space="preserve"> </w:t>
      </w:r>
      <w:r w:rsidR="00762B6C" w:rsidRPr="00C65097">
        <w:rPr>
          <w:rFonts w:ascii="Palatino Linotype" w:hAnsi="Palatino Linotype"/>
        </w:rPr>
        <w:t>mil</w:t>
      </w:r>
      <w:r w:rsidR="00967FF7" w:rsidRPr="00C65097">
        <w:rPr>
          <w:rFonts w:ascii="Palatino Linotype" w:hAnsi="Palatino Linotype"/>
        </w:rPr>
        <w:t xml:space="preserve"> </w:t>
      </w:r>
      <w:r w:rsidR="00CA6E3B" w:rsidRPr="00C65097">
        <w:rPr>
          <w:rFonts w:ascii="Palatino Linotype" w:hAnsi="Palatino Linotype"/>
        </w:rPr>
        <w:t>dieci</w:t>
      </w:r>
      <w:r w:rsidR="004F1158" w:rsidRPr="00C65097">
        <w:rPr>
          <w:rFonts w:ascii="Palatino Linotype" w:hAnsi="Palatino Linotype"/>
        </w:rPr>
        <w:t>nueve</w:t>
      </w:r>
      <w:r w:rsidR="00762B6C" w:rsidRPr="00C65097">
        <w:rPr>
          <w:rFonts w:ascii="Palatino Linotype" w:hAnsi="Palatino Linotype"/>
        </w:rPr>
        <w:t>,</w:t>
      </w:r>
      <w:r w:rsidR="00967FF7" w:rsidRPr="00C65097">
        <w:rPr>
          <w:rFonts w:ascii="Palatino Linotype" w:hAnsi="Palatino Linotype"/>
        </w:rPr>
        <w:t xml:space="preserve"> </w:t>
      </w:r>
      <w:r w:rsidR="00F72135" w:rsidRPr="00C65097">
        <w:rPr>
          <w:rFonts w:ascii="Palatino Linotype" w:hAnsi="Palatino Linotype" w:cs="Arial"/>
          <w:b/>
        </w:rPr>
        <w:t>LA</w:t>
      </w:r>
      <w:r w:rsidR="008B7C0C" w:rsidRPr="00C65097">
        <w:rPr>
          <w:rFonts w:ascii="Palatino Linotype" w:hAnsi="Palatino Linotype" w:cs="Arial"/>
          <w:b/>
        </w:rPr>
        <w:t xml:space="preserve"> </w:t>
      </w:r>
      <w:r w:rsidR="001234CB" w:rsidRPr="00C65097">
        <w:rPr>
          <w:rFonts w:ascii="Palatino Linotype" w:hAnsi="Palatino Linotype" w:cs="Arial"/>
          <w:b/>
        </w:rPr>
        <w:t>RECURRENTE</w:t>
      </w:r>
      <w:r w:rsidR="00967FF7" w:rsidRPr="00C65097">
        <w:rPr>
          <w:rFonts w:ascii="Palatino Linotype" w:hAnsi="Palatino Linotype" w:cs="Arial"/>
        </w:rPr>
        <w:t xml:space="preserve"> </w:t>
      </w:r>
      <w:r w:rsidR="00E746F2" w:rsidRPr="00C65097">
        <w:rPr>
          <w:rFonts w:ascii="Palatino Linotype" w:hAnsi="Palatino Linotype"/>
        </w:rPr>
        <w:t>interpuso</w:t>
      </w:r>
      <w:r w:rsidR="00967FF7" w:rsidRPr="00C65097">
        <w:rPr>
          <w:rFonts w:ascii="Palatino Linotype" w:hAnsi="Palatino Linotype"/>
        </w:rPr>
        <w:t xml:space="preserve"> </w:t>
      </w:r>
      <w:r w:rsidR="003B0839" w:rsidRPr="00C65097">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recurso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revisión</w:t>
      </w:r>
      <w:r w:rsidR="00967FF7" w:rsidRPr="00C65097">
        <w:rPr>
          <w:rFonts w:ascii="Palatino Linotype" w:hAnsi="Palatino Linotype"/>
        </w:rPr>
        <w:t xml:space="preserve"> </w:t>
      </w:r>
      <w:r w:rsidR="00762B6C" w:rsidRPr="00C65097">
        <w:rPr>
          <w:rFonts w:ascii="Palatino Linotype" w:hAnsi="Palatino Linotype"/>
        </w:rPr>
        <w:t>objeto</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rPr>
        <w:t>presente</w:t>
      </w:r>
      <w:r w:rsidR="00967FF7" w:rsidRPr="00C65097">
        <w:rPr>
          <w:rFonts w:ascii="Palatino Linotype" w:hAnsi="Palatino Linotype"/>
        </w:rPr>
        <w:t xml:space="preserve"> </w:t>
      </w:r>
      <w:r w:rsidR="00762B6C" w:rsidRPr="00C65097">
        <w:rPr>
          <w:rFonts w:ascii="Palatino Linotype" w:hAnsi="Palatino Linotype"/>
        </w:rPr>
        <w:t>estudio,</w:t>
      </w:r>
      <w:r w:rsidR="00967FF7" w:rsidRPr="00C65097">
        <w:rPr>
          <w:rFonts w:ascii="Palatino Linotype" w:hAnsi="Palatino Linotype"/>
        </w:rPr>
        <w:t xml:space="preserve"> </w:t>
      </w:r>
      <w:r w:rsidR="00D6363B" w:rsidRPr="00C65097">
        <w:rPr>
          <w:rFonts w:ascii="Palatino Linotype" w:hAnsi="Palatino Linotype"/>
        </w:rPr>
        <w:t>el cual</w:t>
      </w:r>
      <w:r w:rsidR="00967FF7" w:rsidRPr="00C65097">
        <w:rPr>
          <w:rFonts w:ascii="Palatino Linotype" w:hAnsi="Palatino Linotype"/>
        </w:rPr>
        <w:t xml:space="preserve"> </w:t>
      </w:r>
      <w:r w:rsidR="00762B6C" w:rsidRPr="00C65097">
        <w:rPr>
          <w:rFonts w:ascii="Palatino Linotype" w:hAnsi="Palatino Linotype"/>
        </w:rPr>
        <w:t>fue</w:t>
      </w:r>
      <w:r w:rsidR="00967FF7" w:rsidRPr="00C65097">
        <w:rPr>
          <w:rFonts w:ascii="Palatino Linotype" w:hAnsi="Palatino Linotype"/>
        </w:rPr>
        <w:t xml:space="preserve"> </w:t>
      </w:r>
      <w:r w:rsidR="00762B6C" w:rsidRPr="00C65097">
        <w:rPr>
          <w:rFonts w:ascii="Palatino Linotype" w:hAnsi="Palatino Linotype"/>
        </w:rPr>
        <w:t>registrado</w:t>
      </w:r>
      <w:r w:rsidR="00967FF7" w:rsidRPr="00C65097">
        <w:rPr>
          <w:rFonts w:ascii="Palatino Linotype" w:hAnsi="Palatino Linotype"/>
        </w:rPr>
        <w:t xml:space="preserve"> </w:t>
      </w:r>
      <w:r w:rsidR="00762B6C" w:rsidRPr="00C65097">
        <w:rPr>
          <w:rFonts w:ascii="Palatino Linotype" w:hAnsi="Palatino Linotype"/>
        </w:rPr>
        <w:t>en</w:t>
      </w:r>
      <w:r w:rsidR="00967FF7" w:rsidRPr="00C65097">
        <w:rPr>
          <w:rFonts w:ascii="Palatino Linotype" w:hAnsi="Palatino Linotype"/>
        </w:rPr>
        <w:t xml:space="preserve"> </w:t>
      </w:r>
      <w:r w:rsidR="00762B6C" w:rsidRPr="00C65097">
        <w:rPr>
          <w:rFonts w:ascii="Palatino Linotype" w:hAnsi="Palatino Linotype"/>
          <w:b/>
        </w:rPr>
        <w:t>EL</w:t>
      </w:r>
      <w:r w:rsidR="00967FF7" w:rsidRPr="00C65097">
        <w:rPr>
          <w:rFonts w:ascii="Palatino Linotype" w:hAnsi="Palatino Linotype"/>
          <w:b/>
        </w:rPr>
        <w:t xml:space="preserve"> </w:t>
      </w:r>
      <w:r w:rsidR="00762B6C" w:rsidRPr="00C65097">
        <w:rPr>
          <w:rFonts w:ascii="Palatino Linotype" w:hAnsi="Palatino Linotype"/>
          <w:b/>
        </w:rPr>
        <w:t>SAIMEX</w:t>
      </w:r>
      <w:r w:rsidR="00967FF7" w:rsidRPr="00C65097">
        <w:rPr>
          <w:rFonts w:ascii="Palatino Linotype" w:hAnsi="Palatino Linotype"/>
        </w:rPr>
        <w:t xml:space="preserve"> </w:t>
      </w:r>
      <w:r w:rsidR="00762B6C" w:rsidRPr="00C65097">
        <w:rPr>
          <w:rFonts w:ascii="Palatino Linotype" w:hAnsi="Palatino Linotype"/>
        </w:rPr>
        <w:t>y</w:t>
      </w:r>
      <w:r w:rsidR="00967FF7" w:rsidRPr="00C65097">
        <w:rPr>
          <w:rFonts w:ascii="Palatino Linotype" w:hAnsi="Palatino Linotype"/>
        </w:rPr>
        <w:t xml:space="preserve"> </w:t>
      </w:r>
      <w:r w:rsidR="00762B6C" w:rsidRPr="00C65097">
        <w:rPr>
          <w:rFonts w:ascii="Palatino Linotype" w:hAnsi="Palatino Linotype"/>
        </w:rPr>
        <w:t>se</w:t>
      </w:r>
      <w:r w:rsidR="00967FF7" w:rsidRPr="00C65097">
        <w:rPr>
          <w:rFonts w:ascii="Palatino Linotype" w:hAnsi="Palatino Linotype"/>
        </w:rPr>
        <w:t xml:space="preserve"> </w:t>
      </w:r>
      <w:r w:rsidR="00762B6C" w:rsidRPr="00C65097">
        <w:rPr>
          <w:rFonts w:ascii="Palatino Linotype" w:hAnsi="Palatino Linotype"/>
        </w:rPr>
        <w:t>le</w:t>
      </w:r>
      <w:r w:rsidR="00967FF7" w:rsidRPr="00C65097">
        <w:rPr>
          <w:rFonts w:ascii="Palatino Linotype" w:hAnsi="Palatino Linotype"/>
        </w:rPr>
        <w:t xml:space="preserve"> </w:t>
      </w:r>
      <w:r w:rsidR="00762B6C" w:rsidRPr="00C65097">
        <w:rPr>
          <w:rFonts w:ascii="Palatino Linotype" w:hAnsi="Palatino Linotype"/>
        </w:rPr>
        <w:t>asign</w:t>
      </w:r>
      <w:r w:rsidR="00D6363B" w:rsidRPr="00C65097">
        <w:rPr>
          <w:rFonts w:ascii="Palatino Linotype" w:hAnsi="Palatino Linotype"/>
        </w:rPr>
        <w:t>ó</w:t>
      </w:r>
      <w:r w:rsidR="00967FF7" w:rsidRPr="00C65097">
        <w:rPr>
          <w:rFonts w:ascii="Palatino Linotype" w:hAnsi="Palatino Linotype"/>
        </w:rPr>
        <w:t xml:space="preserve"> </w:t>
      </w:r>
      <w:r w:rsidR="00D6363B" w:rsidRPr="00C65097">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número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expediente</w:t>
      </w:r>
      <w:r w:rsidR="00967FF7" w:rsidRPr="00C65097">
        <w:rPr>
          <w:rFonts w:ascii="Palatino Linotype" w:hAnsi="Palatino Linotype"/>
        </w:rPr>
        <w:t xml:space="preserve"> </w:t>
      </w:r>
      <w:r w:rsidR="00A43366" w:rsidRPr="00C65097">
        <w:rPr>
          <w:rFonts w:ascii="Palatino Linotype" w:hAnsi="Palatino Linotype" w:cs="Arial"/>
          <w:b/>
        </w:rPr>
        <w:t>0</w:t>
      </w:r>
      <w:r w:rsidR="004F1158" w:rsidRPr="00C65097">
        <w:rPr>
          <w:rFonts w:ascii="Palatino Linotype" w:hAnsi="Palatino Linotype" w:cs="Arial"/>
          <w:b/>
        </w:rPr>
        <w:t>04</w:t>
      </w:r>
      <w:r w:rsidR="00F72135" w:rsidRPr="00C65097">
        <w:rPr>
          <w:rFonts w:ascii="Palatino Linotype" w:hAnsi="Palatino Linotype" w:cs="Arial"/>
          <w:b/>
        </w:rPr>
        <w:t>4</w:t>
      </w:r>
      <w:r w:rsidR="004F1158" w:rsidRPr="00C65097">
        <w:rPr>
          <w:rFonts w:ascii="Palatino Linotype" w:hAnsi="Palatino Linotype" w:cs="Arial"/>
          <w:b/>
        </w:rPr>
        <w:t>2</w:t>
      </w:r>
      <w:r w:rsidR="00A43366" w:rsidRPr="00C65097">
        <w:rPr>
          <w:rFonts w:ascii="Palatino Linotype" w:hAnsi="Palatino Linotype" w:cs="Arial"/>
          <w:b/>
        </w:rPr>
        <w:t>/INFOEM/IP/RR/201</w:t>
      </w:r>
      <w:r w:rsidR="004F1158" w:rsidRPr="00C65097">
        <w:rPr>
          <w:rFonts w:ascii="Palatino Linotype" w:hAnsi="Palatino Linotype" w:cs="Arial"/>
          <w:b/>
        </w:rPr>
        <w:t>9</w:t>
      </w:r>
      <w:r w:rsidR="00762B6C" w:rsidRPr="00C65097">
        <w:rPr>
          <w:rFonts w:ascii="Palatino Linotype" w:hAnsi="Palatino Linotype" w:cs="Arial"/>
        </w:rPr>
        <w:t>,</w:t>
      </w:r>
      <w:r w:rsidR="00A43366" w:rsidRPr="00C65097">
        <w:rPr>
          <w:rFonts w:ascii="Palatino Linotype" w:hAnsi="Palatino Linotype" w:cs="Arial"/>
        </w:rPr>
        <w:t xml:space="preserve"> </w:t>
      </w:r>
      <w:r w:rsidR="00762B6C" w:rsidRPr="00C65097">
        <w:rPr>
          <w:rFonts w:ascii="Palatino Linotype" w:hAnsi="Palatino Linotype" w:cs="Arial"/>
        </w:rPr>
        <w:t>en</w:t>
      </w:r>
      <w:r w:rsidR="00967FF7" w:rsidRPr="00C65097">
        <w:rPr>
          <w:rFonts w:ascii="Palatino Linotype" w:hAnsi="Palatino Linotype" w:cs="Arial"/>
        </w:rPr>
        <w:t xml:space="preserve"> </w:t>
      </w:r>
      <w:r w:rsidR="00525E37" w:rsidRPr="00C65097">
        <w:rPr>
          <w:rFonts w:ascii="Palatino Linotype" w:hAnsi="Palatino Linotype" w:cs="Arial"/>
        </w:rPr>
        <w:t>el</w:t>
      </w:r>
      <w:r w:rsidR="00967FF7" w:rsidRPr="00C65097">
        <w:rPr>
          <w:rFonts w:ascii="Palatino Linotype" w:hAnsi="Palatino Linotype" w:cs="Arial"/>
        </w:rPr>
        <w:t xml:space="preserve"> </w:t>
      </w:r>
      <w:r w:rsidR="00762B6C" w:rsidRPr="00C65097">
        <w:rPr>
          <w:rFonts w:ascii="Palatino Linotype" w:hAnsi="Palatino Linotype" w:cs="Arial"/>
        </w:rPr>
        <w:t>que</w:t>
      </w:r>
      <w:r w:rsidR="00967FF7" w:rsidRPr="00C65097">
        <w:rPr>
          <w:rFonts w:ascii="Palatino Linotype" w:hAnsi="Palatino Linotype" w:cs="Arial"/>
        </w:rPr>
        <w:t xml:space="preserve"> </w:t>
      </w:r>
      <w:r w:rsidR="00762B6C" w:rsidRPr="00C65097">
        <w:rPr>
          <w:rFonts w:ascii="Palatino Linotype" w:hAnsi="Palatino Linotype" w:cs="Arial"/>
        </w:rPr>
        <w:t>señaló</w:t>
      </w:r>
      <w:r w:rsidR="00967FF7" w:rsidRPr="00C65097">
        <w:rPr>
          <w:rFonts w:ascii="Palatino Linotype" w:hAnsi="Palatino Linotype" w:cs="Arial"/>
        </w:rPr>
        <w:t xml:space="preserve"> </w:t>
      </w:r>
      <w:r w:rsidR="00762B6C" w:rsidRPr="00C65097">
        <w:rPr>
          <w:rFonts w:ascii="Palatino Linotype" w:hAnsi="Palatino Linotype" w:cs="Arial"/>
        </w:rPr>
        <w:t>como</w:t>
      </w:r>
      <w:r w:rsidR="00967FF7" w:rsidRPr="00C65097">
        <w:rPr>
          <w:rFonts w:ascii="Palatino Linotype" w:hAnsi="Palatino Linotype" w:cs="Arial"/>
        </w:rPr>
        <w:t xml:space="preserve"> </w:t>
      </w:r>
      <w:r w:rsidR="00762B6C" w:rsidRPr="00C65097">
        <w:rPr>
          <w:rFonts w:ascii="Palatino Linotype" w:hAnsi="Palatino Linotype" w:cs="Arial"/>
        </w:rPr>
        <w:t>acto</w:t>
      </w:r>
      <w:r w:rsidR="00967FF7" w:rsidRPr="00C65097">
        <w:rPr>
          <w:rFonts w:ascii="Palatino Linotype" w:hAnsi="Palatino Linotype" w:cs="Arial"/>
        </w:rPr>
        <w:t xml:space="preserve"> </w:t>
      </w:r>
      <w:r w:rsidR="00762B6C" w:rsidRPr="00C65097">
        <w:rPr>
          <w:rFonts w:ascii="Palatino Linotype" w:hAnsi="Palatino Linotype" w:cs="Arial"/>
        </w:rPr>
        <w:t>impugnado,</w:t>
      </w:r>
      <w:r w:rsidR="00967FF7" w:rsidRPr="00C65097">
        <w:rPr>
          <w:rFonts w:ascii="Palatino Linotype" w:hAnsi="Palatino Linotype" w:cs="Arial"/>
        </w:rPr>
        <w:t xml:space="preserve"> </w:t>
      </w:r>
      <w:r w:rsidR="00762B6C" w:rsidRPr="00C65097">
        <w:rPr>
          <w:rFonts w:ascii="Palatino Linotype" w:hAnsi="Palatino Linotype" w:cs="Arial"/>
        </w:rPr>
        <w:t>lo</w:t>
      </w:r>
      <w:r w:rsidR="00967FF7" w:rsidRPr="00C65097">
        <w:rPr>
          <w:rFonts w:ascii="Palatino Linotype" w:hAnsi="Palatino Linotype" w:cs="Arial"/>
        </w:rPr>
        <w:t xml:space="preserve"> </w:t>
      </w:r>
      <w:r w:rsidR="00762B6C" w:rsidRPr="00C65097">
        <w:rPr>
          <w:rFonts w:ascii="Palatino Linotype" w:hAnsi="Palatino Linotype" w:cs="Arial"/>
        </w:rPr>
        <w:t>siguiente:</w:t>
      </w:r>
      <w:bookmarkEnd w:id="0"/>
    </w:p>
    <w:p w14:paraId="360B179C" w14:textId="16A3D45C" w:rsidR="009341E7" w:rsidRPr="00C65097" w:rsidRDefault="009341E7" w:rsidP="004D5EA2">
      <w:pPr>
        <w:spacing w:before="120" w:after="120"/>
        <w:ind w:left="709" w:right="709"/>
        <w:jc w:val="both"/>
        <w:rPr>
          <w:rFonts w:ascii="Palatino Linotype" w:hAnsi="Palatino Linotype" w:cs="Arial"/>
          <w:sz w:val="22"/>
          <w:szCs w:val="22"/>
        </w:rPr>
      </w:pPr>
      <w:r w:rsidRPr="00C65097">
        <w:rPr>
          <w:rFonts w:ascii="Palatino Linotype" w:hAnsi="Palatino Linotype" w:cs="Arial"/>
          <w:i/>
          <w:sz w:val="22"/>
          <w:szCs w:val="22"/>
        </w:rPr>
        <w:t>“</w:t>
      </w:r>
      <w:r w:rsidR="00F72135" w:rsidRPr="00C65097">
        <w:rPr>
          <w:rFonts w:ascii="Palatino Linotype" w:hAnsi="Palatino Linotype" w:cs="Arial"/>
          <w:i/>
          <w:sz w:val="22"/>
          <w:szCs w:val="22"/>
        </w:rPr>
        <w:t>La falta de repuesta del municipio de Tultepec, Estado de México, ya que no ha respondido a mi solicitud de información 001/TULTEPEC/IP/2019 QUE PIDE: Solicito respetuosamente que la Dirección de Agua Potable, Alcantarillado y Saneamiento de Tultepec, me brinde copia simple de los oficios sin números de fechas 15 de junio del 2016 y 8 de junio del 2017 y oficio NO: OFAP/026/07/FEBRERO/2017 del 7 de febrero del 2017 mediante los cuales se otorgó la factibilidad de dotación de servicios de agua potable y drenaje para el conjunto urbano de tipo habitacional "Los Pinos", ubicado en Av. Recursos Hidráulicos número 5 esquina Av. Toluca, Colonia San Pablito, Municipio de Tultepec, Estado de México</w:t>
      </w:r>
      <w:r w:rsidRPr="00C65097">
        <w:rPr>
          <w:rFonts w:ascii="Palatino Linotype" w:hAnsi="Palatino Linotype" w:cs="Arial"/>
          <w:i/>
          <w:sz w:val="22"/>
          <w:szCs w:val="22"/>
        </w:rPr>
        <w:t>”</w:t>
      </w:r>
      <w:r w:rsidR="00967FF7" w:rsidRPr="00C65097">
        <w:rPr>
          <w:rFonts w:ascii="Palatino Linotype" w:hAnsi="Palatino Linotype" w:cs="Arial"/>
          <w:sz w:val="22"/>
          <w:szCs w:val="22"/>
        </w:rPr>
        <w:t xml:space="preserve"> </w:t>
      </w:r>
      <w:r w:rsidRPr="00C65097">
        <w:rPr>
          <w:rFonts w:ascii="Palatino Linotype" w:hAnsi="Palatino Linotype" w:cs="Arial"/>
          <w:sz w:val="22"/>
          <w:szCs w:val="22"/>
        </w:rPr>
        <w:t>(Sic)</w:t>
      </w:r>
    </w:p>
    <w:p w14:paraId="62957D75" w14:textId="10D51421" w:rsidR="00762B6C" w:rsidRPr="00C65097" w:rsidRDefault="00762B6C" w:rsidP="008F34D6">
      <w:pPr>
        <w:pStyle w:val="Prrafodelista"/>
        <w:spacing w:before="240" w:after="120" w:line="360" w:lineRule="auto"/>
        <w:ind w:left="0"/>
        <w:contextualSpacing w:val="0"/>
        <w:jc w:val="both"/>
        <w:rPr>
          <w:rFonts w:ascii="Palatino Linotype" w:hAnsi="Palatino Linotype"/>
        </w:rPr>
      </w:pPr>
      <w:r w:rsidRPr="00C65097">
        <w:rPr>
          <w:rFonts w:ascii="Palatino Linotype" w:hAnsi="Palatino Linotype"/>
        </w:rPr>
        <w:t>Asimismo,</w:t>
      </w:r>
      <w:r w:rsidR="00967FF7" w:rsidRPr="00C65097">
        <w:rPr>
          <w:rFonts w:ascii="Palatino Linotype" w:hAnsi="Palatino Linotype"/>
        </w:rPr>
        <w:t xml:space="preserve"> </w:t>
      </w:r>
      <w:r w:rsidR="00D6363B" w:rsidRPr="00C65097">
        <w:rPr>
          <w:rFonts w:ascii="Palatino Linotype" w:hAnsi="Palatino Linotype" w:cs="Arial"/>
          <w:b/>
        </w:rPr>
        <w:t>LA</w:t>
      </w:r>
      <w:r w:rsidR="008B7C0C" w:rsidRPr="00C65097">
        <w:rPr>
          <w:rFonts w:ascii="Palatino Linotype" w:hAnsi="Palatino Linotype" w:cs="Arial"/>
          <w:b/>
        </w:rPr>
        <w:t xml:space="preserve"> </w:t>
      </w:r>
      <w:r w:rsidR="001234CB" w:rsidRPr="00C65097">
        <w:rPr>
          <w:rFonts w:ascii="Palatino Linotype" w:hAnsi="Palatino Linotype" w:cs="Arial"/>
          <w:b/>
        </w:rPr>
        <w:t>RECURRENTE</w:t>
      </w:r>
      <w:r w:rsidR="00967FF7" w:rsidRPr="00C65097">
        <w:rPr>
          <w:rFonts w:ascii="Palatino Linotype" w:hAnsi="Palatino Linotype"/>
        </w:rPr>
        <w:t xml:space="preserve"> </w:t>
      </w:r>
      <w:r w:rsidR="00525E37" w:rsidRPr="00C65097">
        <w:rPr>
          <w:rFonts w:ascii="Palatino Linotype" w:hAnsi="Palatino Linotype"/>
        </w:rPr>
        <w:t>precisó</w:t>
      </w:r>
      <w:r w:rsidR="00967FF7" w:rsidRPr="00C65097">
        <w:rPr>
          <w:rFonts w:ascii="Palatino Linotype" w:hAnsi="Palatino Linotype"/>
        </w:rPr>
        <w:t xml:space="preserve"> </w:t>
      </w:r>
      <w:r w:rsidRPr="00C65097">
        <w:rPr>
          <w:rFonts w:ascii="Palatino Linotype" w:hAnsi="Palatino Linotype"/>
        </w:rPr>
        <w:t>como</w:t>
      </w:r>
      <w:r w:rsidR="00967FF7" w:rsidRPr="00C65097">
        <w:rPr>
          <w:rFonts w:ascii="Palatino Linotype" w:hAnsi="Palatino Linotype"/>
        </w:rPr>
        <w:t xml:space="preserve"> </w:t>
      </w:r>
      <w:r w:rsidRPr="00C65097">
        <w:rPr>
          <w:rFonts w:ascii="Palatino Linotype" w:hAnsi="Palatino Linotype"/>
        </w:rPr>
        <w:t>razones</w:t>
      </w:r>
      <w:r w:rsidR="00967FF7" w:rsidRPr="00C65097">
        <w:rPr>
          <w:rFonts w:ascii="Palatino Linotype" w:hAnsi="Palatino Linotype"/>
        </w:rPr>
        <w:t xml:space="preserve"> </w:t>
      </w:r>
      <w:r w:rsidRPr="00C65097">
        <w:rPr>
          <w:rFonts w:ascii="Palatino Linotype" w:hAnsi="Palatino Linotype"/>
        </w:rPr>
        <w:t>o</w:t>
      </w:r>
      <w:r w:rsidR="00967FF7" w:rsidRPr="00C65097">
        <w:rPr>
          <w:rFonts w:ascii="Palatino Linotype" w:hAnsi="Palatino Linotype"/>
        </w:rPr>
        <w:t xml:space="preserve"> </w:t>
      </w:r>
      <w:r w:rsidRPr="00C65097">
        <w:rPr>
          <w:rFonts w:ascii="Palatino Linotype" w:hAnsi="Palatino Linotype"/>
        </w:rPr>
        <w:t>motivos</w:t>
      </w:r>
      <w:r w:rsidR="00967FF7" w:rsidRPr="00C65097">
        <w:rPr>
          <w:rFonts w:ascii="Palatino Linotype" w:hAnsi="Palatino Linotype"/>
        </w:rPr>
        <w:t xml:space="preserve"> </w:t>
      </w:r>
      <w:r w:rsidRPr="00C65097">
        <w:rPr>
          <w:rFonts w:ascii="Palatino Linotype" w:hAnsi="Palatino Linotype"/>
        </w:rPr>
        <w:t>de</w:t>
      </w:r>
      <w:r w:rsidR="00967FF7" w:rsidRPr="00C65097">
        <w:rPr>
          <w:rFonts w:ascii="Palatino Linotype" w:hAnsi="Palatino Linotype"/>
        </w:rPr>
        <w:t xml:space="preserve"> </w:t>
      </w:r>
      <w:r w:rsidRPr="00C65097">
        <w:rPr>
          <w:rFonts w:ascii="Palatino Linotype" w:hAnsi="Palatino Linotype"/>
        </w:rPr>
        <w:t>inconformidad:</w:t>
      </w:r>
    </w:p>
    <w:p w14:paraId="1BFADDC7" w14:textId="6D198D43" w:rsidR="009341E7" w:rsidRPr="00C65097" w:rsidRDefault="009341E7" w:rsidP="004D5EA2">
      <w:pPr>
        <w:spacing w:before="120" w:after="120"/>
        <w:ind w:left="709" w:right="709"/>
        <w:jc w:val="both"/>
        <w:rPr>
          <w:rFonts w:ascii="Palatino Linotype" w:hAnsi="Palatino Linotype" w:cs="Arial"/>
          <w:sz w:val="22"/>
          <w:szCs w:val="22"/>
        </w:rPr>
      </w:pPr>
      <w:r w:rsidRPr="00C65097">
        <w:rPr>
          <w:rFonts w:ascii="Palatino Linotype" w:hAnsi="Palatino Linotype" w:cs="Arial"/>
          <w:i/>
          <w:sz w:val="22"/>
          <w:szCs w:val="22"/>
        </w:rPr>
        <w:t>“</w:t>
      </w:r>
      <w:r w:rsidR="00F72135" w:rsidRPr="00C65097">
        <w:rPr>
          <w:rFonts w:ascii="Palatino Linotype" w:hAnsi="Palatino Linotype" w:cs="Arial"/>
          <w:i/>
          <w:sz w:val="22"/>
          <w:szCs w:val="22"/>
        </w:rPr>
        <w:t xml:space="preserve">La negativa de la información viola mis derechos a la información. Por ello solicito que se me </w:t>
      </w:r>
      <w:proofErr w:type="spellStart"/>
      <w:r w:rsidR="00F72135" w:rsidRPr="00C65097">
        <w:rPr>
          <w:rFonts w:ascii="Palatino Linotype" w:hAnsi="Palatino Linotype" w:cs="Arial"/>
          <w:i/>
          <w:sz w:val="22"/>
          <w:szCs w:val="22"/>
        </w:rPr>
        <w:t>de</w:t>
      </w:r>
      <w:proofErr w:type="spellEnd"/>
      <w:r w:rsidR="00F72135" w:rsidRPr="00C65097">
        <w:rPr>
          <w:rFonts w:ascii="Palatino Linotype" w:hAnsi="Palatino Linotype" w:cs="Arial"/>
          <w:i/>
          <w:sz w:val="22"/>
          <w:szCs w:val="22"/>
        </w:rPr>
        <w:t xml:space="preserve"> una respuesta y que no sea de que está clasificada, pues lo único que pueden clasificar son los datos personales.</w:t>
      </w:r>
      <w:r w:rsidR="00525E37"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sz w:val="22"/>
          <w:szCs w:val="22"/>
        </w:rPr>
        <w:t>(Sic)</w:t>
      </w:r>
    </w:p>
    <w:p w14:paraId="021AE0D5" w14:textId="5BF0A848" w:rsidR="00525E37"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C65097">
        <w:rPr>
          <w:rFonts w:ascii="Palatino Linotype" w:hAnsi="Palatino Linotype" w:cs="Arial"/>
          <w:b/>
          <w:sz w:val="28"/>
          <w:szCs w:val="28"/>
        </w:rPr>
        <w:lastRenderedPageBreak/>
        <w:t>IV.</w:t>
      </w:r>
      <w:r w:rsidRPr="00C65097">
        <w:rPr>
          <w:rFonts w:ascii="Palatino Linotype" w:hAnsi="Palatino Linotype" w:cs="Arial"/>
        </w:rPr>
        <w:t xml:space="preserve"> </w:t>
      </w:r>
      <w:r w:rsidR="00525E37" w:rsidRPr="00C65097">
        <w:rPr>
          <w:rFonts w:ascii="Palatino Linotype" w:hAnsi="Palatino Linotype" w:cs="Arial"/>
        </w:rPr>
        <w:t>En</w:t>
      </w:r>
      <w:r w:rsidR="00967FF7" w:rsidRPr="00C65097">
        <w:rPr>
          <w:rFonts w:ascii="Palatino Linotype" w:hAnsi="Palatino Linotype"/>
        </w:rPr>
        <w:t xml:space="preserve"> </w:t>
      </w:r>
      <w:r w:rsidR="00525E37" w:rsidRPr="00C65097">
        <w:rPr>
          <w:rFonts w:ascii="Palatino Linotype" w:hAnsi="Palatino Linotype"/>
        </w:rPr>
        <w:t>fecha</w:t>
      </w:r>
      <w:r w:rsidR="00967FF7" w:rsidRPr="00C65097">
        <w:rPr>
          <w:rFonts w:ascii="Palatino Linotype" w:hAnsi="Palatino Linotype"/>
        </w:rPr>
        <w:t xml:space="preserve"> </w:t>
      </w:r>
      <w:r w:rsidR="00F72135" w:rsidRPr="00C65097">
        <w:rPr>
          <w:rFonts w:ascii="Palatino Linotype" w:hAnsi="Palatino Linotype"/>
        </w:rPr>
        <w:t>seis</w:t>
      </w:r>
      <w:r w:rsidR="00A43366" w:rsidRPr="00C65097">
        <w:rPr>
          <w:rFonts w:ascii="Palatino Linotype" w:hAnsi="Palatino Linotype"/>
        </w:rPr>
        <w:t xml:space="preserve"> de </w:t>
      </w:r>
      <w:r w:rsidR="004F1158" w:rsidRPr="00C65097">
        <w:rPr>
          <w:rFonts w:ascii="Palatino Linotype" w:hAnsi="Palatino Linotype"/>
        </w:rPr>
        <w:t>febrero</w:t>
      </w:r>
      <w:r w:rsidR="00A43366" w:rsidRPr="00C65097">
        <w:rPr>
          <w:rFonts w:ascii="Palatino Linotype" w:hAnsi="Palatino Linotype"/>
        </w:rPr>
        <w:t xml:space="preserve"> de dos mil dieci</w:t>
      </w:r>
      <w:r w:rsidR="004F1158" w:rsidRPr="00C65097">
        <w:rPr>
          <w:rFonts w:ascii="Palatino Linotype" w:hAnsi="Palatino Linotype"/>
        </w:rPr>
        <w:t>nueve</w:t>
      </w:r>
      <w:r w:rsidR="00525E37" w:rsidRPr="00C65097">
        <w:rPr>
          <w:rFonts w:ascii="Palatino Linotype" w:hAnsi="Palatino Linotype"/>
        </w:rPr>
        <w:t>,</w:t>
      </w:r>
      <w:r w:rsidR="00967FF7" w:rsidRPr="00C65097">
        <w:rPr>
          <w:rFonts w:ascii="Palatino Linotype" w:hAnsi="Palatino Linotype" w:cs="Arial"/>
        </w:rPr>
        <w:t xml:space="preserve"> </w:t>
      </w:r>
      <w:r w:rsidR="00D6363B" w:rsidRPr="00C65097">
        <w:rPr>
          <w:rFonts w:ascii="Palatino Linotype" w:hAnsi="Palatino Linotype" w:cs="Arial"/>
        </w:rPr>
        <w:t>el</w:t>
      </w:r>
      <w:r w:rsidR="00967FF7" w:rsidRPr="00C65097">
        <w:rPr>
          <w:rFonts w:ascii="Palatino Linotype" w:hAnsi="Palatino Linotype" w:cs="Arial"/>
        </w:rPr>
        <w:t xml:space="preserve"> </w:t>
      </w:r>
      <w:r w:rsidR="00525E37" w:rsidRPr="00C65097">
        <w:rPr>
          <w:rFonts w:ascii="Palatino Linotype" w:hAnsi="Palatino Linotype" w:cs="Arial"/>
          <w:lang w:val="es-ES_tradnl"/>
        </w:rPr>
        <w:t>recurso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rPr>
        <w:t xml:space="preserve"> </w:t>
      </w:r>
      <w:r w:rsidR="00525E37" w:rsidRPr="00C65097">
        <w:rPr>
          <w:rFonts w:ascii="Palatino Linotype" w:hAnsi="Palatino Linotype" w:cs="Arial"/>
        </w:rPr>
        <w:t>se</w:t>
      </w:r>
      <w:r w:rsidR="00967FF7" w:rsidRPr="00C65097">
        <w:rPr>
          <w:rFonts w:ascii="Palatino Linotype" w:hAnsi="Palatino Linotype" w:cs="Arial"/>
        </w:rPr>
        <w:t xml:space="preserve"> </w:t>
      </w:r>
      <w:r w:rsidR="00525E37" w:rsidRPr="00C65097">
        <w:rPr>
          <w:rFonts w:ascii="Palatino Linotype" w:hAnsi="Palatino Linotype" w:cs="Arial"/>
        </w:rPr>
        <w:t>trata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627B83" w:rsidRPr="00C65097">
        <w:rPr>
          <w:rFonts w:ascii="Palatino Linotype" w:hAnsi="Palatino Linotype" w:cs="Arial"/>
          <w:lang w:val="es-ES_tradnl"/>
        </w:rPr>
        <w:t>envió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electrónicamente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Instituto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eastAsia="Arial Unicode MS" w:hAnsi="Palatino Linotype" w:cs="Arial"/>
        </w:rPr>
        <w:t>Transparencia</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Acceso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Información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Pública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Protección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rPr>
        <w:t>Datos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Personales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Estado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México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Municipios;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con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fundamento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artículo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185</w:t>
      </w:r>
      <w:r w:rsidR="004F3C51"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fracción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rPr>
        <w:t>Ley</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Transparencia</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Acceso</w:t>
      </w:r>
      <w:r w:rsidR="00967FF7"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rPr>
        <w:t>Información</w:t>
      </w:r>
      <w:r w:rsidR="00967FF7" w:rsidRPr="00C65097">
        <w:rPr>
          <w:rFonts w:ascii="Palatino Linotype" w:hAnsi="Palatino Linotype"/>
        </w:rPr>
        <w:t xml:space="preserve"> </w:t>
      </w:r>
      <w:r w:rsidR="00525E37" w:rsidRPr="00C65097">
        <w:rPr>
          <w:rFonts w:ascii="Palatino Linotype" w:hAnsi="Palatino Linotype"/>
        </w:rPr>
        <w:t>Pública</w:t>
      </w:r>
      <w:r w:rsidR="00967FF7" w:rsidRPr="00C65097">
        <w:rPr>
          <w:rFonts w:ascii="Palatino Linotype" w:hAnsi="Palatino Linotype"/>
        </w:rPr>
        <w:t xml:space="preserve"> </w:t>
      </w:r>
      <w:r w:rsidR="00525E37" w:rsidRPr="00C65097">
        <w:rPr>
          <w:rFonts w:ascii="Palatino Linotype" w:hAnsi="Palatino Linotype"/>
        </w:rPr>
        <w:t>del</w:t>
      </w:r>
      <w:r w:rsidR="00967FF7" w:rsidRPr="00C65097">
        <w:rPr>
          <w:rFonts w:ascii="Palatino Linotype" w:hAnsi="Palatino Linotype"/>
        </w:rPr>
        <w:t xml:space="preserve"> </w:t>
      </w:r>
      <w:r w:rsidR="00525E37" w:rsidRPr="00C65097">
        <w:rPr>
          <w:rFonts w:ascii="Palatino Linotype" w:hAnsi="Palatino Linotype"/>
        </w:rPr>
        <w:t>Estado</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México</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Municipios</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turnó,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través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eastAsia="Arial Unicode MS" w:hAnsi="Palatino Linotype" w:cs="Arial"/>
          <w:lang w:val="es-ES_tradnl"/>
        </w:rPr>
        <w:t xml:space="preserve"> </w:t>
      </w:r>
      <w:r w:rsidR="00525E37" w:rsidRPr="00C65097">
        <w:rPr>
          <w:rFonts w:ascii="Palatino Linotype" w:eastAsia="Arial Unicode MS" w:hAnsi="Palatino Linotype" w:cs="Arial"/>
          <w:b/>
          <w:lang w:val="es-ES_tradnl"/>
        </w:rPr>
        <w:t>SAIMEX</w:t>
      </w:r>
      <w:r w:rsidR="00AB649C"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cs="Arial"/>
          <w:lang w:val="es-ES_tradnl"/>
        </w:rPr>
        <w:t>Comisionada</w:t>
      </w:r>
      <w:r w:rsidR="00967FF7" w:rsidRPr="00C65097">
        <w:rPr>
          <w:rFonts w:ascii="Palatino Linotype" w:hAnsi="Palatino Linotype" w:cs="Arial"/>
          <w:lang w:val="es-ES_tradnl"/>
        </w:rPr>
        <w:t xml:space="preserve"> </w:t>
      </w:r>
      <w:r w:rsidR="00525E37" w:rsidRPr="00C65097">
        <w:rPr>
          <w:rFonts w:ascii="Palatino Linotype" w:hAnsi="Palatino Linotype" w:cs="Arial"/>
          <w:b/>
          <w:lang w:val="es-ES_tradnl"/>
        </w:rPr>
        <w:t>EVA</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ABAID</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YAPUR</w:t>
      </w:r>
      <w:r w:rsidR="00525E37" w:rsidRPr="00C65097">
        <w:rPr>
          <w:rFonts w:ascii="Palatino Linotype" w:hAnsi="Palatino Linotype" w:cs="Arial"/>
          <w:lang w:val="es-ES_tradnl"/>
        </w:rPr>
        <w:t>,</w:t>
      </w:r>
      <w:r w:rsidR="00AB649C"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rPr>
        <w:t>efecto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decretara</w:t>
      </w:r>
      <w:r w:rsidR="00AB649C" w:rsidRPr="00C65097">
        <w:rPr>
          <w:rFonts w:ascii="Palatino Linotype" w:hAnsi="Palatino Linotype" w:cs="Arial"/>
          <w:lang w:val="es-ES_tradnl"/>
        </w:rPr>
        <w:t>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su</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admisión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desechamiento.</w:t>
      </w:r>
    </w:p>
    <w:p w14:paraId="7C226B01" w14:textId="4BFB060E" w:rsidR="006109F8" w:rsidRPr="00C6509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w:t>
      </w:r>
      <w:r w:rsidRPr="00C65097">
        <w:rPr>
          <w:rFonts w:ascii="Palatino Linotype" w:hAnsi="Palatino Linotype" w:cs="Arial"/>
        </w:rPr>
        <w:t xml:space="preserve"> </w:t>
      </w:r>
      <w:r w:rsidR="00627B83" w:rsidRPr="00C65097">
        <w:rPr>
          <w:rFonts w:ascii="Palatino Linotype" w:hAnsi="Palatino Linotype" w:cs="Arial"/>
        </w:rPr>
        <w:t>De las constancias del expediente electrónico del</w:t>
      </w:r>
      <w:r w:rsidR="00627B83" w:rsidRPr="00C65097">
        <w:rPr>
          <w:rFonts w:ascii="Palatino Linotype" w:hAnsi="Palatino Linotype" w:cs="Arial"/>
          <w:b/>
        </w:rPr>
        <w:t xml:space="preserve"> SAIMEX</w:t>
      </w:r>
      <w:r w:rsidR="00627B83" w:rsidRPr="00C65097">
        <w:rPr>
          <w:rFonts w:ascii="Palatino Linotype" w:hAnsi="Palatino Linotype" w:cs="Arial"/>
        </w:rPr>
        <w:t xml:space="preserve">, se desprende que en fecha </w:t>
      </w:r>
      <w:r w:rsidR="00F72135" w:rsidRPr="00C65097">
        <w:rPr>
          <w:rFonts w:ascii="Palatino Linotype" w:hAnsi="Palatino Linotype" w:cs="Arial"/>
        </w:rPr>
        <w:t>doce</w:t>
      </w:r>
      <w:r w:rsidR="00627B83" w:rsidRPr="00C65097">
        <w:rPr>
          <w:rFonts w:ascii="Palatino Linotype" w:hAnsi="Palatino Linotype" w:cs="Arial"/>
        </w:rPr>
        <w:t xml:space="preserve"> de </w:t>
      </w:r>
      <w:r w:rsidR="004F1158" w:rsidRPr="00C65097">
        <w:rPr>
          <w:rFonts w:ascii="Palatino Linotype" w:hAnsi="Palatino Linotype" w:cs="Arial"/>
        </w:rPr>
        <w:t>febrero</w:t>
      </w:r>
      <w:r w:rsidR="00627B83" w:rsidRPr="00C65097">
        <w:rPr>
          <w:rFonts w:ascii="Palatino Linotype" w:hAnsi="Palatino Linotype" w:cs="Arial"/>
        </w:rPr>
        <w:t xml:space="preserve"> de dos mil dieci</w:t>
      </w:r>
      <w:r w:rsidR="004F1158" w:rsidRPr="00C65097">
        <w:rPr>
          <w:rFonts w:ascii="Palatino Linotype" w:hAnsi="Palatino Linotype" w:cs="Arial"/>
        </w:rPr>
        <w:t>nueve</w:t>
      </w:r>
      <w:r w:rsidR="00627B83" w:rsidRPr="00C65097">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C65097">
        <w:rPr>
          <w:rFonts w:ascii="Palatino Linotype" w:hAnsi="Palatino Linotype" w:cs="Arial"/>
          <w:b/>
        </w:rPr>
        <w:t xml:space="preserve">EL SUJETO OBLIGADO </w:t>
      </w:r>
      <w:r w:rsidR="00627B83" w:rsidRPr="00C65097">
        <w:rPr>
          <w:rFonts w:ascii="Palatino Linotype" w:hAnsi="Palatino Linotype" w:cs="Arial"/>
        </w:rPr>
        <w:t>rindiera su</w:t>
      </w:r>
      <w:r w:rsidR="00627B83" w:rsidRPr="00C65097">
        <w:rPr>
          <w:rFonts w:ascii="Palatino Linotype" w:hAnsi="Palatino Linotype" w:cs="Arial"/>
          <w:b/>
        </w:rPr>
        <w:t xml:space="preserve"> </w:t>
      </w:r>
      <w:r w:rsidR="00627B83" w:rsidRPr="00C65097">
        <w:rPr>
          <w:rFonts w:ascii="Palatino Linotype" w:hAnsi="Palatino Linotype" w:cs="Arial"/>
        </w:rPr>
        <w:t>Informe Justificado.</w:t>
      </w:r>
    </w:p>
    <w:p w14:paraId="2963ED5E" w14:textId="39F3084B" w:rsidR="00D85820" w:rsidRPr="00C65097" w:rsidRDefault="00F72135"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14:anchorId="3B91F6EB" wp14:editId="5EB09441">
                <wp:simplePos x="0" y="0"/>
                <wp:positionH relativeFrom="column">
                  <wp:posOffset>53958</wp:posOffset>
                </wp:positionH>
                <wp:positionV relativeFrom="paragraph">
                  <wp:posOffset>1238315</wp:posOffset>
                </wp:positionV>
                <wp:extent cx="5783283" cy="2048493"/>
                <wp:effectExtent l="0" t="0" r="27305" b="28575"/>
                <wp:wrapNone/>
                <wp:docPr id="10" name="Conector recto 10"/>
                <wp:cNvGraphicFramePr/>
                <a:graphic xmlns:a="http://schemas.openxmlformats.org/drawingml/2006/main">
                  <a:graphicData uri="http://schemas.microsoft.com/office/word/2010/wordprocessingShape">
                    <wps:wsp>
                      <wps:cNvCnPr/>
                      <wps:spPr>
                        <a:xfrm>
                          <a:off x="0" y="0"/>
                          <a:ext cx="5783283" cy="20484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92C1E"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5pt,97.5pt" to="459.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" strokecolor="red" strokeweight=".5pt">
                <v:stroke joinstyle="miter"/>
              </v:line>
            </w:pict>
          </mc:Fallback>
        </mc:AlternateContent>
      </w:r>
      <w:r w:rsidR="00EC1169" w:rsidRPr="00C65097">
        <w:rPr>
          <w:rFonts w:ascii="Palatino Linotype" w:hAnsi="Palatino Linotype" w:cs="Arial"/>
          <w:b/>
          <w:sz w:val="28"/>
          <w:szCs w:val="28"/>
        </w:rPr>
        <w:t>VI.</w:t>
      </w:r>
      <w:r w:rsidR="00EC1169" w:rsidRPr="00C65097">
        <w:rPr>
          <w:rFonts w:ascii="Palatino Linotype" w:hAnsi="Palatino Linotype" w:cs="Arial"/>
        </w:rPr>
        <w:t xml:space="preserve"> </w:t>
      </w:r>
      <w:r w:rsidR="00627B83" w:rsidRPr="00C65097">
        <w:rPr>
          <w:rFonts w:ascii="Palatino Linotype" w:hAnsi="Palatino Linotype" w:cs="Arial"/>
        </w:rPr>
        <w:t xml:space="preserve">De las constancias que obran en el </w:t>
      </w:r>
      <w:r w:rsidR="00627B83" w:rsidRPr="00C65097">
        <w:rPr>
          <w:rFonts w:ascii="Palatino Linotype" w:hAnsi="Palatino Linotype" w:cs="Arial"/>
          <w:b/>
        </w:rPr>
        <w:t>SAIMEX</w:t>
      </w:r>
      <w:r w:rsidR="00627B83" w:rsidRPr="00C65097">
        <w:rPr>
          <w:rFonts w:ascii="Palatino Linotype" w:hAnsi="Palatino Linotype" w:cs="Arial"/>
        </w:rPr>
        <w:t>, se advierte que</w:t>
      </w:r>
      <w:r w:rsidR="00627B83" w:rsidRPr="00C65097">
        <w:rPr>
          <w:rFonts w:ascii="Palatino Linotype" w:hAnsi="Palatino Linotype" w:cs="Arial"/>
          <w:b/>
        </w:rPr>
        <w:t xml:space="preserve"> </w:t>
      </w:r>
      <w:r w:rsidRPr="00C65097">
        <w:rPr>
          <w:rFonts w:ascii="Palatino Linotype" w:hAnsi="Palatino Linotype" w:cs="Arial"/>
          <w:b/>
        </w:rPr>
        <w:t>LA</w:t>
      </w:r>
      <w:r w:rsidR="00627B83" w:rsidRPr="00C65097">
        <w:rPr>
          <w:rFonts w:ascii="Palatino Linotype" w:hAnsi="Palatino Linotype" w:cs="Arial"/>
          <w:b/>
        </w:rPr>
        <w:t xml:space="preserve"> RECURRENTE </w:t>
      </w:r>
      <w:r w:rsidR="00627B83" w:rsidRPr="00C65097">
        <w:rPr>
          <w:rFonts w:ascii="Palatino Linotype" w:hAnsi="Palatino Linotype" w:cs="Arial"/>
        </w:rPr>
        <w:t xml:space="preserve">no presentó manifestaciones y alegatos, ni ofreció los medios de prueba que a su derecho convinieran. Por su parte, </w:t>
      </w:r>
      <w:r w:rsidR="00627B83" w:rsidRPr="00C65097">
        <w:rPr>
          <w:rFonts w:ascii="Palatino Linotype" w:hAnsi="Palatino Linotype" w:cs="Arial"/>
          <w:b/>
        </w:rPr>
        <w:t>EL SUJETO OBLIGADO</w:t>
      </w:r>
      <w:r w:rsidR="00627B83" w:rsidRPr="00C65097">
        <w:rPr>
          <w:rFonts w:ascii="Palatino Linotype" w:hAnsi="Palatino Linotype" w:cs="Arial"/>
        </w:rPr>
        <w:t xml:space="preserve"> no rindió el Informe Justificado</w:t>
      </w:r>
      <w:r w:rsidR="00D85820" w:rsidRPr="00C65097">
        <w:rPr>
          <w:rFonts w:ascii="Palatino Linotype" w:hAnsi="Palatino Linotype" w:cs="Arial"/>
        </w:rPr>
        <w:t xml:space="preserve">, como se advierte en la siguiente </w:t>
      </w:r>
      <w:r w:rsidR="00627B83" w:rsidRPr="00C65097">
        <w:rPr>
          <w:rFonts w:ascii="Palatino Linotype" w:hAnsi="Palatino Linotype" w:cs="Arial"/>
        </w:rPr>
        <w:t>imagen</w:t>
      </w:r>
      <w:r w:rsidR="00D85820" w:rsidRPr="00C65097">
        <w:rPr>
          <w:rFonts w:ascii="Palatino Linotype" w:hAnsi="Palatino Linotype" w:cs="Arial"/>
        </w:rPr>
        <w:t>:</w:t>
      </w:r>
    </w:p>
    <w:p w14:paraId="4B4BEFDA" w14:textId="7D5239E9" w:rsidR="00982F92" w:rsidRPr="00C65097" w:rsidRDefault="00C11CF6"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bookmarkStart w:id="1" w:name="_GoBack"/>
      <w:r>
        <w:rPr>
          <w:rFonts w:ascii="Palatino Linotype" w:hAnsi="Palatino Linotype" w:cs="Arial"/>
          <w:noProof/>
          <w:lang w:eastAsia="es-MX"/>
        </w:rPr>
        <w:lastRenderedPageBreak/>
        <w:drawing>
          <wp:inline distT="0" distB="0" distL="0" distR="0" wp14:anchorId="56849E59" wp14:editId="3BD108AD">
            <wp:extent cx="5811061" cy="2029108"/>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811061" cy="2029108"/>
                    </a:xfrm>
                    <a:prstGeom prst="rect">
                      <a:avLst/>
                    </a:prstGeom>
                  </pic:spPr>
                </pic:pic>
              </a:graphicData>
            </a:graphic>
          </wp:inline>
        </w:drawing>
      </w:r>
      <w:bookmarkEnd w:id="1"/>
    </w:p>
    <w:p w14:paraId="0D8EE766" w14:textId="37347A2C" w:rsidR="00D127F3" w:rsidRPr="00C65097" w:rsidRDefault="00BD38CA" w:rsidP="00627B83">
      <w:pPr>
        <w:spacing w:line="360" w:lineRule="auto"/>
        <w:jc w:val="both"/>
        <w:rPr>
          <w:rFonts w:ascii="Palatino Linotype" w:hAnsi="Palatino Linotype" w:cs="Arial"/>
        </w:rPr>
      </w:pPr>
      <w:r w:rsidRPr="00C65097">
        <w:rPr>
          <w:rFonts w:ascii="Palatino Linotype" w:hAnsi="Palatino Linotype" w:cs="Arial"/>
          <w:b/>
          <w:sz w:val="28"/>
          <w:szCs w:val="22"/>
        </w:rPr>
        <w:t>VII.</w:t>
      </w:r>
      <w:r w:rsidR="00855D7F" w:rsidRPr="00C65097">
        <w:rPr>
          <w:rFonts w:ascii="Palatino Linotype" w:hAnsi="Palatino Linotype" w:cs="Arial"/>
          <w:lang w:val="es-ES_tradnl"/>
        </w:rPr>
        <w:t xml:space="preserve"> </w:t>
      </w:r>
      <w:r w:rsidR="00627B83" w:rsidRPr="00C65097">
        <w:rPr>
          <w:rFonts w:ascii="Palatino Linotype" w:hAnsi="Palatino Linotype" w:cs="Arial"/>
        </w:rPr>
        <w:t xml:space="preserve">Transcurrido el plazo señalado en </w:t>
      </w:r>
      <w:r w:rsidR="005B703D" w:rsidRPr="00C65097">
        <w:rPr>
          <w:rFonts w:ascii="Palatino Linotype" w:hAnsi="Palatino Linotype" w:cs="Arial"/>
        </w:rPr>
        <w:t xml:space="preserve">el </w:t>
      </w:r>
      <w:r w:rsidR="00627B83" w:rsidRPr="00C65097">
        <w:rPr>
          <w:rFonts w:ascii="Palatino Linotype" w:hAnsi="Palatino Linotype" w:cs="Arial"/>
        </w:rPr>
        <w:t xml:space="preserve">párrafo que antecede y, una vez analizado el estado procesal que guardaba el expediente, el </w:t>
      </w:r>
      <w:r w:rsidR="004F1158" w:rsidRPr="00C65097">
        <w:rPr>
          <w:rFonts w:ascii="Palatino Linotype" w:hAnsi="Palatino Linotype" w:cs="Arial"/>
        </w:rPr>
        <w:t>siete</w:t>
      </w:r>
      <w:r w:rsidR="00627B83" w:rsidRPr="00C65097">
        <w:rPr>
          <w:rFonts w:ascii="Palatino Linotype" w:hAnsi="Palatino Linotype" w:cs="Arial"/>
        </w:rPr>
        <w:t xml:space="preserve"> de </w:t>
      </w:r>
      <w:r w:rsidR="004F1158" w:rsidRPr="00C65097">
        <w:rPr>
          <w:rFonts w:ascii="Palatino Linotype" w:hAnsi="Palatino Linotype" w:cs="Arial"/>
        </w:rPr>
        <w:t>marzo</w:t>
      </w:r>
      <w:r w:rsidR="00627B83" w:rsidRPr="00C6509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r w:rsidR="00F72135" w:rsidRPr="00C65097">
        <w:rPr>
          <w:rFonts w:ascii="Palatino Linotype" w:hAnsi="Palatino Linotype" w:cs="Arial"/>
        </w:rPr>
        <w:t>y</w:t>
      </w:r>
    </w:p>
    <w:p w14:paraId="1A7ABDB1" w14:textId="77777777" w:rsidR="00D127F3" w:rsidRPr="00C65097" w:rsidRDefault="00D127F3" w:rsidP="00627B83">
      <w:pPr>
        <w:spacing w:line="360" w:lineRule="auto"/>
        <w:jc w:val="both"/>
        <w:rPr>
          <w:rFonts w:ascii="Palatino Linotype" w:hAnsi="Palatino Linotype" w:cs="Arial"/>
          <w:sz w:val="14"/>
        </w:rPr>
      </w:pPr>
    </w:p>
    <w:p w14:paraId="5EF377BE" w14:textId="694BA461" w:rsidR="00035145" w:rsidRPr="00C65097" w:rsidRDefault="00035145" w:rsidP="00B11A39">
      <w:pPr>
        <w:spacing w:line="360" w:lineRule="auto"/>
        <w:jc w:val="center"/>
        <w:rPr>
          <w:rFonts w:ascii="Palatino Linotype" w:hAnsi="Palatino Linotype" w:cs="Arial"/>
          <w:b/>
          <w:bCs/>
          <w:spacing w:val="44"/>
          <w:sz w:val="28"/>
          <w:lang w:val="es-ES_tradnl"/>
        </w:rPr>
      </w:pPr>
      <w:r w:rsidRPr="00C65097">
        <w:rPr>
          <w:rFonts w:ascii="Palatino Linotype" w:hAnsi="Palatino Linotype" w:cs="Arial"/>
          <w:b/>
          <w:bCs/>
          <w:spacing w:val="44"/>
          <w:sz w:val="28"/>
          <w:lang w:val="es-ES_tradnl"/>
        </w:rPr>
        <w:t>CONSIDERANDO</w:t>
      </w:r>
    </w:p>
    <w:p w14:paraId="46849E11" w14:textId="78E6FF4C" w:rsidR="008D6217" w:rsidRPr="00C6509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C65097">
        <w:rPr>
          <w:rFonts w:ascii="Palatino Linotype" w:hAnsi="Palatino Linotype"/>
          <w:b/>
          <w:sz w:val="28"/>
          <w:szCs w:val="28"/>
        </w:rPr>
        <w:t>PRIMERO.</w:t>
      </w:r>
      <w:r w:rsidRPr="00C65097">
        <w:rPr>
          <w:rFonts w:ascii="Palatino Linotype" w:hAnsi="Palatino Linotype"/>
          <w:b/>
        </w:rPr>
        <w:t xml:space="preserve"> </w:t>
      </w:r>
      <w:r w:rsidR="00035145" w:rsidRPr="00C65097">
        <w:rPr>
          <w:rFonts w:ascii="Palatino Linotype" w:hAnsi="Palatino Linotype"/>
          <w:b/>
        </w:rPr>
        <w:t>Competencia</w:t>
      </w:r>
      <w:r w:rsidR="00035145" w:rsidRPr="00C65097">
        <w:rPr>
          <w:rFonts w:ascii="Palatino Linotype" w:hAnsi="Palatino Linotype"/>
        </w:rPr>
        <w:t>.</w:t>
      </w:r>
      <w:r w:rsidR="00967FF7" w:rsidRPr="00C65097">
        <w:rPr>
          <w:rFonts w:ascii="Palatino Linotype" w:hAnsi="Palatino Linotype"/>
          <w:b/>
        </w:rPr>
        <w:t xml:space="preserve"> </w:t>
      </w:r>
      <w:r w:rsidR="00035145" w:rsidRPr="00C65097">
        <w:rPr>
          <w:rFonts w:ascii="Palatino Linotype" w:hAnsi="Palatino Linotype"/>
        </w:rPr>
        <w:t>Este</w:t>
      </w:r>
      <w:r w:rsidR="00967FF7" w:rsidRPr="00C65097">
        <w:rPr>
          <w:rFonts w:ascii="Palatino Linotype" w:hAnsi="Palatino Linotype"/>
        </w:rPr>
        <w:t xml:space="preserve"> </w:t>
      </w:r>
      <w:r w:rsidR="00035145" w:rsidRPr="00C65097">
        <w:rPr>
          <w:rFonts w:ascii="Palatino Linotype" w:hAnsi="Palatino Linotype"/>
        </w:rPr>
        <w:t>Instituto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Protección</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Datos</w:t>
      </w:r>
      <w:r w:rsidR="00967FF7" w:rsidRPr="00C65097">
        <w:rPr>
          <w:rFonts w:ascii="Palatino Linotype" w:hAnsi="Palatino Linotype"/>
        </w:rPr>
        <w:t xml:space="preserve"> </w:t>
      </w:r>
      <w:r w:rsidR="00035145" w:rsidRPr="00C65097">
        <w:rPr>
          <w:rFonts w:ascii="Palatino Linotype" w:hAnsi="Palatino Linotype"/>
        </w:rPr>
        <w:t>Personales</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967FF7" w:rsidRPr="00C65097">
        <w:rPr>
          <w:rFonts w:ascii="Palatino Linotype" w:hAnsi="Palatino Linotype"/>
        </w:rPr>
        <w:t xml:space="preserve"> </w:t>
      </w:r>
      <w:r w:rsidR="00035145" w:rsidRPr="00C65097">
        <w:rPr>
          <w:rFonts w:ascii="Palatino Linotype" w:hAnsi="Palatino Linotype"/>
        </w:rPr>
        <w:t>es</w:t>
      </w:r>
      <w:r w:rsidR="00967FF7" w:rsidRPr="00C65097">
        <w:rPr>
          <w:rFonts w:ascii="Palatino Linotype" w:hAnsi="Palatino Linotype"/>
        </w:rPr>
        <w:t xml:space="preserve"> </w:t>
      </w:r>
      <w:r w:rsidR="00035145" w:rsidRPr="00C65097">
        <w:rPr>
          <w:rFonts w:ascii="Palatino Linotype" w:hAnsi="Palatino Linotype"/>
        </w:rPr>
        <w:t>competente</w:t>
      </w:r>
      <w:r w:rsidR="00967FF7" w:rsidRPr="00C65097">
        <w:rPr>
          <w:rFonts w:ascii="Palatino Linotype" w:hAnsi="Palatino Linotype"/>
        </w:rPr>
        <w:t xml:space="preserve"> </w:t>
      </w:r>
      <w:r w:rsidR="00035145" w:rsidRPr="00C65097">
        <w:rPr>
          <w:rFonts w:ascii="Palatino Linotype" w:hAnsi="Palatino Linotype"/>
        </w:rPr>
        <w:t>para</w:t>
      </w:r>
      <w:r w:rsidR="00967FF7" w:rsidRPr="00C65097">
        <w:rPr>
          <w:rFonts w:ascii="Palatino Linotype" w:hAnsi="Palatino Linotype"/>
        </w:rPr>
        <w:t xml:space="preserve"> </w:t>
      </w:r>
      <w:r w:rsidR="00035145" w:rsidRPr="00C65097">
        <w:rPr>
          <w:rFonts w:ascii="Palatino Linotype" w:hAnsi="Palatino Linotype"/>
        </w:rPr>
        <w:t>conocer</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resolver</w:t>
      </w:r>
      <w:r w:rsidR="00967FF7" w:rsidRPr="00C65097">
        <w:rPr>
          <w:rFonts w:ascii="Palatino Linotype" w:hAnsi="Palatino Linotype"/>
        </w:rPr>
        <w:t xml:space="preserve"> </w:t>
      </w:r>
      <w:r w:rsidR="00F93E10" w:rsidRPr="00C65097">
        <w:rPr>
          <w:rFonts w:ascii="Palatino Linotype" w:hAnsi="Palatino Linotype"/>
        </w:rPr>
        <w:t>el</w:t>
      </w:r>
      <w:r w:rsidR="00967FF7" w:rsidRPr="00C65097">
        <w:rPr>
          <w:rFonts w:ascii="Palatino Linotype" w:hAnsi="Palatino Linotype"/>
        </w:rPr>
        <w:t xml:space="preserve"> </w:t>
      </w:r>
      <w:r w:rsidR="00035145" w:rsidRPr="00C65097">
        <w:rPr>
          <w:rFonts w:ascii="Palatino Linotype" w:hAnsi="Palatino Linotype"/>
        </w:rPr>
        <w:t>presente</w:t>
      </w:r>
      <w:r w:rsidR="00967FF7" w:rsidRPr="00C65097">
        <w:rPr>
          <w:rFonts w:ascii="Palatino Linotype" w:hAnsi="Palatino Linotype"/>
        </w:rPr>
        <w:t xml:space="preserve"> </w:t>
      </w:r>
      <w:r w:rsidR="00035145" w:rsidRPr="00C65097">
        <w:rPr>
          <w:rFonts w:ascii="Palatino Linotype" w:hAnsi="Palatino Linotype"/>
        </w:rPr>
        <w:t>recurso</w:t>
      </w:r>
      <w:r w:rsidR="00967FF7" w:rsidRPr="00C65097">
        <w:rPr>
          <w:rFonts w:ascii="Palatino Linotype" w:hAnsi="Palatino Linotype"/>
        </w:rPr>
        <w:t xml:space="preserve"> </w:t>
      </w:r>
      <w:r w:rsidR="00F93E10" w:rsidRPr="00C65097">
        <w:rPr>
          <w:rFonts w:ascii="Palatino Linotype" w:hAnsi="Palatino Linotype"/>
        </w:rPr>
        <w:t>de</w:t>
      </w:r>
      <w:r w:rsidR="00967FF7" w:rsidRPr="00C65097">
        <w:rPr>
          <w:rFonts w:ascii="Palatino Linotype" w:hAnsi="Palatino Linotype"/>
        </w:rPr>
        <w:t xml:space="preserve"> </w:t>
      </w:r>
      <w:r w:rsidR="00F93E10" w:rsidRPr="00C65097">
        <w:rPr>
          <w:rFonts w:ascii="Palatino Linotype" w:hAnsi="Palatino Linotype"/>
        </w:rPr>
        <w:t>revisión</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conforme</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lo</w:t>
      </w:r>
      <w:r w:rsidR="00967FF7" w:rsidRPr="00C65097">
        <w:rPr>
          <w:rFonts w:ascii="Palatino Linotype" w:hAnsi="Palatino Linotype"/>
        </w:rPr>
        <w:t xml:space="preserve"> </w:t>
      </w:r>
      <w:r w:rsidR="00035145" w:rsidRPr="00C65097">
        <w:rPr>
          <w:rFonts w:ascii="Palatino Linotype" w:hAnsi="Palatino Linotype"/>
        </w:rPr>
        <w:t>dispuesto</w:t>
      </w:r>
      <w:r w:rsidR="00967FF7" w:rsidRPr="00C65097">
        <w:rPr>
          <w:rFonts w:ascii="Palatino Linotype" w:hAnsi="Palatino Linotype"/>
        </w:rPr>
        <w:t xml:space="preserve"> </w:t>
      </w:r>
      <w:r w:rsidR="00035145" w:rsidRPr="00C65097">
        <w:rPr>
          <w:rFonts w:ascii="Palatino Linotype" w:hAnsi="Palatino Linotype"/>
        </w:rPr>
        <w:t>en</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artículos</w:t>
      </w:r>
      <w:r w:rsidR="00967FF7" w:rsidRPr="00C65097">
        <w:rPr>
          <w:rFonts w:ascii="Palatino Linotype" w:hAnsi="Palatino Linotype"/>
        </w:rPr>
        <w:t xml:space="preserve"> </w:t>
      </w:r>
      <w:r w:rsidR="00035145" w:rsidRPr="00C65097">
        <w:rPr>
          <w:rFonts w:ascii="Palatino Linotype" w:hAnsi="Palatino Linotype"/>
        </w:rPr>
        <w:t>6,</w:t>
      </w:r>
      <w:r w:rsidR="00967FF7" w:rsidRPr="00C65097">
        <w:rPr>
          <w:rFonts w:ascii="Palatino Linotype" w:hAnsi="Palatino Linotype"/>
        </w:rPr>
        <w:t xml:space="preserve"> </w:t>
      </w:r>
      <w:r w:rsidR="00035145" w:rsidRPr="00C65097">
        <w:rPr>
          <w:rFonts w:ascii="Palatino Linotype" w:hAnsi="Palatino Linotype"/>
        </w:rPr>
        <w:t>Apartado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Estados</w:t>
      </w:r>
      <w:r w:rsidR="00967FF7" w:rsidRPr="00C65097">
        <w:rPr>
          <w:rFonts w:ascii="Palatino Linotype" w:hAnsi="Palatino Linotype"/>
        </w:rPr>
        <w:t xml:space="preserve"> </w:t>
      </w:r>
      <w:r w:rsidR="00035145" w:rsidRPr="00C65097">
        <w:rPr>
          <w:rFonts w:ascii="Palatino Linotype" w:hAnsi="Palatino Linotype"/>
        </w:rPr>
        <w:t>Unidos</w:t>
      </w:r>
      <w:r w:rsidR="00967FF7" w:rsidRPr="00C65097">
        <w:rPr>
          <w:rFonts w:ascii="Palatino Linotype" w:hAnsi="Palatino Linotype"/>
        </w:rPr>
        <w:t xml:space="preserve"> </w:t>
      </w:r>
      <w:r w:rsidR="00035145" w:rsidRPr="00C65097">
        <w:rPr>
          <w:rFonts w:ascii="Palatino Linotype" w:hAnsi="Palatino Linotype"/>
        </w:rPr>
        <w:t>Mexicanos;</w:t>
      </w:r>
      <w:r w:rsidR="00967FF7" w:rsidRPr="00C65097">
        <w:rPr>
          <w:rFonts w:ascii="Palatino Linotype" w:hAnsi="Palatino Linotype"/>
        </w:rPr>
        <w:t xml:space="preserve"> </w:t>
      </w:r>
      <w:r w:rsidR="00035145" w:rsidRPr="00C65097">
        <w:rPr>
          <w:rFonts w:ascii="Palatino Linotype" w:hAnsi="Palatino Linotype"/>
        </w:rPr>
        <w:t>5,</w:t>
      </w:r>
      <w:r w:rsidR="00967FF7" w:rsidRPr="00C65097">
        <w:rPr>
          <w:rFonts w:ascii="Palatino Linotype" w:hAnsi="Palatino Linotype"/>
        </w:rPr>
        <w:t xml:space="preserve"> </w:t>
      </w:r>
      <w:r w:rsidR="00035145" w:rsidRPr="00C65097">
        <w:rPr>
          <w:rFonts w:ascii="Palatino Linotype" w:hAnsi="Palatino Linotype"/>
        </w:rPr>
        <w:t>párrafos</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035145" w:rsidRPr="00C65097">
        <w:rPr>
          <w:rFonts w:ascii="Palatino Linotype" w:hAnsi="Palatino Linotype"/>
        </w:rPr>
        <w:t>primero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035145" w:rsidRPr="00C65097">
        <w:rPr>
          <w:rFonts w:ascii="Palatino Linotype" w:hAnsi="Palatino Linotype"/>
        </w:rPr>
        <w:t>segundo</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IV</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Libre</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Soberano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2</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fracción</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13,</w:t>
      </w:r>
      <w:r w:rsidR="00967FF7" w:rsidRPr="00C65097">
        <w:rPr>
          <w:rFonts w:ascii="Palatino Linotype" w:hAnsi="Palatino Linotype"/>
        </w:rPr>
        <w:t xml:space="preserve"> </w:t>
      </w:r>
      <w:r w:rsidR="00035145" w:rsidRPr="00C65097">
        <w:rPr>
          <w:rFonts w:ascii="Palatino Linotype" w:hAnsi="Palatino Linotype"/>
        </w:rPr>
        <w:t>29,</w:t>
      </w:r>
      <w:r w:rsidR="00967FF7" w:rsidRPr="00C65097">
        <w:rPr>
          <w:rFonts w:ascii="Palatino Linotype" w:hAnsi="Palatino Linotype"/>
        </w:rPr>
        <w:t xml:space="preserve"> </w:t>
      </w:r>
      <w:r w:rsidR="00035145" w:rsidRPr="00C65097">
        <w:rPr>
          <w:rFonts w:ascii="Palatino Linotype" w:hAnsi="Palatino Linotype"/>
        </w:rPr>
        <w:t>36</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176,</w:t>
      </w:r>
      <w:r w:rsidR="00967FF7" w:rsidRPr="00C65097">
        <w:rPr>
          <w:rFonts w:ascii="Palatino Linotype" w:hAnsi="Palatino Linotype"/>
        </w:rPr>
        <w:t xml:space="preserve"> </w:t>
      </w:r>
      <w:r w:rsidR="00035145" w:rsidRPr="00C65097">
        <w:rPr>
          <w:rFonts w:ascii="Palatino Linotype" w:hAnsi="Palatino Linotype"/>
        </w:rPr>
        <w:t>178,</w:t>
      </w:r>
      <w:r w:rsidR="00967FF7" w:rsidRPr="00C65097">
        <w:rPr>
          <w:rFonts w:ascii="Palatino Linotype" w:hAnsi="Palatino Linotype"/>
        </w:rPr>
        <w:t xml:space="preserve"> </w:t>
      </w:r>
      <w:r w:rsidR="00035145" w:rsidRPr="00C65097">
        <w:rPr>
          <w:rFonts w:ascii="Palatino Linotype" w:hAnsi="Palatino Linotype"/>
        </w:rPr>
        <w:t>179,</w:t>
      </w:r>
      <w:r w:rsidR="00967FF7" w:rsidRPr="00C65097">
        <w:rPr>
          <w:rFonts w:ascii="Palatino Linotype" w:hAnsi="Palatino Linotype"/>
        </w:rPr>
        <w:t xml:space="preserve"> </w:t>
      </w:r>
      <w:r w:rsidR="00035145" w:rsidRPr="00C65097">
        <w:rPr>
          <w:rFonts w:ascii="Palatino Linotype" w:hAnsi="Palatino Linotype"/>
        </w:rPr>
        <w:t>181</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párrafo</w:t>
      </w:r>
      <w:r w:rsidR="00967FF7" w:rsidRPr="00C65097">
        <w:rPr>
          <w:rFonts w:ascii="Palatino Linotype" w:hAnsi="Palatino Linotype"/>
        </w:rPr>
        <w:t xml:space="preserve"> </w:t>
      </w:r>
      <w:r w:rsidR="00035145" w:rsidRPr="00C65097">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185</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Ley</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035145" w:rsidRPr="00C65097">
        <w:rPr>
          <w:rFonts w:ascii="Palatino Linotype" w:hAnsi="Palatino Linotype" w:cs="Arial"/>
        </w:rPr>
        <w:t>;</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9,</w:t>
      </w:r>
      <w:r w:rsidR="00967FF7" w:rsidRPr="00C65097">
        <w:rPr>
          <w:rFonts w:ascii="Palatino Linotype" w:hAnsi="Palatino Linotype" w:cs="Arial"/>
        </w:rPr>
        <w:t xml:space="preserve"> </w:t>
      </w:r>
      <w:r w:rsidR="00035145" w:rsidRPr="00C65097">
        <w:rPr>
          <w:rFonts w:ascii="Palatino Linotype" w:hAnsi="Palatino Linotype" w:cs="Arial"/>
        </w:rPr>
        <w:t>fracciones</w:t>
      </w:r>
      <w:r w:rsidR="00967FF7" w:rsidRPr="00C65097">
        <w:rPr>
          <w:rFonts w:ascii="Palatino Linotype" w:hAnsi="Palatino Linotype" w:cs="Arial"/>
        </w:rPr>
        <w:t xml:space="preserve"> </w:t>
      </w:r>
      <w:r w:rsidR="00035145" w:rsidRPr="00C65097">
        <w:rPr>
          <w:rFonts w:ascii="Palatino Linotype" w:hAnsi="Palatino Linotype" w:cs="Arial"/>
        </w:rPr>
        <w:t>I</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XXIV</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11</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Reglamento</w:t>
      </w:r>
      <w:r w:rsidR="00967FF7" w:rsidRPr="00C65097">
        <w:rPr>
          <w:rFonts w:ascii="Palatino Linotype" w:hAnsi="Palatino Linotype" w:cs="Arial"/>
        </w:rPr>
        <w:t xml:space="preserve"> </w:t>
      </w:r>
      <w:r w:rsidR="00035145" w:rsidRPr="00C65097">
        <w:rPr>
          <w:rFonts w:ascii="Palatino Linotype" w:hAnsi="Palatino Linotype" w:cs="Arial"/>
        </w:rPr>
        <w:t>Interior</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Instituto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Transparencia,</w:t>
      </w:r>
      <w:r w:rsidR="00967FF7" w:rsidRPr="00C65097">
        <w:rPr>
          <w:rFonts w:ascii="Palatino Linotype" w:hAnsi="Palatino Linotype" w:cs="Arial"/>
        </w:rPr>
        <w:t xml:space="preserve"> </w:t>
      </w:r>
      <w:r w:rsidR="00035145" w:rsidRPr="00C65097">
        <w:rPr>
          <w:rFonts w:ascii="Palatino Linotype" w:hAnsi="Palatino Linotype" w:cs="Arial"/>
        </w:rPr>
        <w:lastRenderedPageBreak/>
        <w:t>Acceso</w:t>
      </w:r>
      <w:r w:rsidR="00967FF7" w:rsidRPr="00C65097">
        <w:rPr>
          <w:rFonts w:ascii="Palatino Linotype" w:hAnsi="Palatino Linotype" w:cs="Arial"/>
        </w:rPr>
        <w:t xml:space="preserve"> </w:t>
      </w:r>
      <w:r w:rsidR="00035145" w:rsidRPr="00C65097">
        <w:rPr>
          <w:rFonts w:ascii="Palatino Linotype" w:hAnsi="Palatino Linotype" w:cs="Arial"/>
        </w:rPr>
        <w:t>a</w:t>
      </w:r>
      <w:r w:rsidR="00967FF7" w:rsidRPr="00C65097">
        <w:rPr>
          <w:rFonts w:ascii="Palatino Linotype" w:hAnsi="Palatino Linotype" w:cs="Arial"/>
        </w:rPr>
        <w:t xml:space="preserve"> </w:t>
      </w:r>
      <w:r w:rsidR="00035145" w:rsidRPr="00C65097">
        <w:rPr>
          <w:rFonts w:ascii="Palatino Linotype" w:hAnsi="Palatino Linotype" w:cs="Arial"/>
        </w:rPr>
        <w:t>la</w:t>
      </w:r>
      <w:r w:rsidR="00967FF7" w:rsidRPr="00C65097">
        <w:rPr>
          <w:rFonts w:ascii="Palatino Linotype" w:hAnsi="Palatino Linotype" w:cs="Arial"/>
        </w:rPr>
        <w:t xml:space="preserve"> </w:t>
      </w:r>
      <w:r w:rsidR="00035145" w:rsidRPr="00C65097">
        <w:rPr>
          <w:rFonts w:ascii="Palatino Linotype" w:hAnsi="Palatino Linotype" w:cs="Arial"/>
        </w:rPr>
        <w:t>Información</w:t>
      </w:r>
      <w:r w:rsidR="00967FF7" w:rsidRPr="00C65097">
        <w:rPr>
          <w:rFonts w:ascii="Palatino Linotype" w:hAnsi="Palatino Linotype" w:cs="Arial"/>
        </w:rPr>
        <w:t xml:space="preserve"> </w:t>
      </w:r>
      <w:r w:rsidR="00035145" w:rsidRPr="00C65097">
        <w:rPr>
          <w:rFonts w:ascii="Palatino Linotype" w:hAnsi="Palatino Linotype" w:cs="Arial"/>
        </w:rPr>
        <w:t>Pública</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Protección</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Datos</w:t>
      </w:r>
      <w:r w:rsidR="00967FF7" w:rsidRPr="00C65097">
        <w:rPr>
          <w:rFonts w:ascii="Palatino Linotype" w:hAnsi="Palatino Linotype" w:cs="Arial"/>
        </w:rPr>
        <w:t xml:space="preserve"> </w:t>
      </w:r>
      <w:r w:rsidR="00035145" w:rsidRPr="00C65097">
        <w:rPr>
          <w:rFonts w:ascii="Palatino Linotype" w:hAnsi="Palatino Linotype" w:cs="Arial"/>
        </w:rPr>
        <w:t>Personales</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Estado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México</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Municipios.</w:t>
      </w:r>
    </w:p>
    <w:p w14:paraId="735C585C" w14:textId="6A7A1813" w:rsidR="008D6217" w:rsidRPr="00C6509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C65097">
        <w:rPr>
          <w:rFonts w:ascii="Palatino Linotype" w:hAnsi="Palatino Linotype" w:cs="Arial"/>
          <w:b/>
          <w:sz w:val="28"/>
          <w:szCs w:val="28"/>
        </w:rPr>
        <w:t>SEGUNDO.</w:t>
      </w:r>
      <w:r w:rsidRPr="00C65097">
        <w:rPr>
          <w:rFonts w:ascii="Palatino Linotype" w:hAnsi="Palatino Linotype" w:cs="Arial"/>
          <w:b/>
        </w:rPr>
        <w:t xml:space="preserve"> </w:t>
      </w:r>
      <w:r w:rsidR="00035145" w:rsidRPr="00C65097">
        <w:rPr>
          <w:rFonts w:ascii="Palatino Linotype" w:hAnsi="Palatino Linotype" w:cs="Arial"/>
          <w:b/>
        </w:rPr>
        <w:t>Interés.</w:t>
      </w:r>
      <w:r w:rsidR="00967FF7" w:rsidRPr="00C65097">
        <w:rPr>
          <w:rFonts w:ascii="Palatino Linotype" w:hAnsi="Palatino Linotype" w:cs="Arial"/>
          <w:b/>
        </w:rPr>
        <w:t xml:space="preserve"> </w:t>
      </w:r>
      <w:r w:rsidR="008D6217" w:rsidRPr="00C65097">
        <w:rPr>
          <w:rFonts w:ascii="Palatino Linotype" w:hAnsi="Palatino Linotype" w:cs="Arial"/>
          <w:bCs/>
        </w:rPr>
        <w:t xml:space="preserve">El recurso de revisión fue interpuesto por parte legítima, en atención a que se presentó por </w:t>
      </w:r>
      <w:r w:rsidR="00F72135" w:rsidRPr="00C65097">
        <w:rPr>
          <w:rFonts w:ascii="Palatino Linotype" w:hAnsi="Palatino Linotype" w:cs="Arial"/>
          <w:b/>
          <w:bCs/>
        </w:rPr>
        <w:t>LA</w:t>
      </w:r>
      <w:r w:rsidR="008D6217" w:rsidRPr="00C65097">
        <w:rPr>
          <w:rFonts w:ascii="Palatino Linotype" w:hAnsi="Palatino Linotype" w:cs="Arial"/>
          <w:b/>
          <w:bCs/>
        </w:rPr>
        <w:t xml:space="preserve"> RECURRENTE,</w:t>
      </w:r>
      <w:r w:rsidR="008D6217" w:rsidRPr="00C65097">
        <w:rPr>
          <w:rFonts w:ascii="Palatino Linotype" w:hAnsi="Palatino Linotype" w:cs="Arial"/>
          <w:bCs/>
        </w:rPr>
        <w:t xml:space="preserve"> quien es la misma persona que formuló la solicitud de acceso a la información pública al </w:t>
      </w:r>
      <w:r w:rsidR="008D6217" w:rsidRPr="00C65097">
        <w:rPr>
          <w:rFonts w:ascii="Palatino Linotype" w:hAnsi="Palatino Linotype" w:cs="Arial"/>
          <w:b/>
          <w:bCs/>
        </w:rPr>
        <w:t>SUJETO OBLIGADO.</w:t>
      </w:r>
    </w:p>
    <w:p w14:paraId="0B5F3D97" w14:textId="72BE68DA" w:rsidR="00E52F77" w:rsidRPr="00C6509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b/>
          <w:sz w:val="28"/>
          <w:szCs w:val="28"/>
        </w:rPr>
        <w:t>TERCERO.</w:t>
      </w:r>
      <w:r w:rsidRPr="00C65097">
        <w:rPr>
          <w:rFonts w:ascii="Palatino Linotype" w:hAnsi="Palatino Linotype" w:cs="Arial"/>
          <w:b/>
        </w:rPr>
        <w:t xml:space="preserve"> </w:t>
      </w:r>
      <w:r w:rsidR="00035145" w:rsidRPr="00C65097">
        <w:rPr>
          <w:rFonts w:ascii="Palatino Linotype" w:hAnsi="Palatino Linotype" w:cs="Arial"/>
          <w:b/>
        </w:rPr>
        <w:t>Oportunidad.</w:t>
      </w:r>
      <w:r w:rsidR="00967FF7" w:rsidRPr="00C65097">
        <w:rPr>
          <w:rFonts w:ascii="Palatino Linotype" w:hAnsi="Palatino Linotype" w:cs="Arial"/>
          <w:b/>
        </w:rPr>
        <w:t xml:space="preserve"> </w:t>
      </w:r>
      <w:r w:rsidR="00E52F77" w:rsidRPr="00C65097">
        <w:rPr>
          <w:rFonts w:ascii="Palatino Linotype" w:hAnsi="Palatino Linotype" w:cs="Arial"/>
        </w:rPr>
        <w:t>Es</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precisar</w:t>
      </w:r>
      <w:r w:rsidR="00967FF7" w:rsidRPr="00C65097">
        <w:rPr>
          <w:rFonts w:ascii="Palatino Linotype" w:hAnsi="Palatino Linotype" w:cs="Arial"/>
        </w:rPr>
        <w:t xml:space="preserve"> </w:t>
      </w:r>
      <w:r w:rsidR="00E52F77" w:rsidRPr="00C65097">
        <w:rPr>
          <w:rFonts w:ascii="Palatino Linotype" w:hAnsi="Palatino Linotype" w:cs="Arial"/>
        </w:rPr>
        <w:t>que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Ley</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Transparencia</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cs="Arial"/>
        </w:rPr>
        <w:t>Acceso</w:t>
      </w:r>
      <w:r w:rsidR="00967FF7" w:rsidRPr="00C65097">
        <w:rPr>
          <w:rFonts w:ascii="Palatino Linotype" w:hAnsi="Palatino Linotype" w:cs="Arial"/>
        </w:rPr>
        <w:t xml:space="preserve"> </w:t>
      </w:r>
      <w:r w:rsidR="00E52F77" w:rsidRPr="00C65097">
        <w:rPr>
          <w:rFonts w:ascii="Palatino Linotype" w:hAnsi="Palatino Linotype" w:cs="Arial"/>
        </w:rPr>
        <w:t>a</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Información</w:t>
      </w:r>
      <w:r w:rsidR="00967FF7" w:rsidRPr="00C65097">
        <w:rPr>
          <w:rFonts w:ascii="Palatino Linotype" w:hAnsi="Palatino Linotype" w:cs="Arial"/>
        </w:rPr>
        <w:t xml:space="preserve"> </w:t>
      </w:r>
      <w:r w:rsidR="00E52F77" w:rsidRPr="00C65097">
        <w:rPr>
          <w:rFonts w:ascii="Palatino Linotype" w:hAnsi="Palatino Linotype" w:cs="Arial"/>
        </w:rPr>
        <w:t>Pública</w:t>
      </w:r>
      <w:r w:rsidR="00967FF7" w:rsidRPr="00C65097">
        <w:rPr>
          <w:rFonts w:ascii="Palatino Linotype" w:hAnsi="Palatino Linotype" w:cs="Arial"/>
        </w:rPr>
        <w:t xml:space="preserve"> </w:t>
      </w:r>
      <w:r w:rsidR="00E52F77" w:rsidRPr="00C65097">
        <w:rPr>
          <w:rFonts w:ascii="Palatino Linotype" w:hAnsi="Palatino Linotype"/>
        </w:rPr>
        <w:t>del</w:t>
      </w:r>
      <w:r w:rsidR="00967FF7" w:rsidRPr="00C65097">
        <w:rPr>
          <w:rFonts w:ascii="Palatino Linotype" w:hAnsi="Palatino Linotype" w:cs="Arial"/>
        </w:rPr>
        <w:t xml:space="preserve"> </w:t>
      </w:r>
      <w:r w:rsidR="00E52F77" w:rsidRPr="00C65097">
        <w:rPr>
          <w:rFonts w:ascii="Palatino Linotype" w:hAnsi="Palatino Linotype" w:cs="Arial"/>
        </w:rPr>
        <w:t>Estado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México</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rPr>
        <w:t>Municipios</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describe</w:t>
      </w:r>
      <w:r w:rsidR="00967FF7" w:rsidRPr="00C65097">
        <w:rPr>
          <w:rFonts w:ascii="Palatino Linotype" w:hAnsi="Palatino Linotype" w:cs="Arial"/>
        </w:rPr>
        <w:t xml:space="preserve"> </w:t>
      </w:r>
      <w:r w:rsidR="00E52F77" w:rsidRPr="00C65097">
        <w:rPr>
          <w:rFonts w:ascii="Palatino Linotype" w:hAnsi="Palatino Linotype" w:cs="Arial"/>
        </w:rPr>
        <w:t>el</w:t>
      </w:r>
      <w:r w:rsidR="00967FF7" w:rsidRPr="00C65097">
        <w:rPr>
          <w:rFonts w:ascii="Palatino Linotype" w:hAnsi="Palatino Linotype" w:cs="Arial"/>
        </w:rPr>
        <w:t xml:space="preserve"> </w:t>
      </w:r>
      <w:r w:rsidR="00E52F77" w:rsidRPr="00C65097">
        <w:rPr>
          <w:rFonts w:ascii="Palatino Linotype" w:hAnsi="Palatino Linotype" w:cs="Arial"/>
        </w:rPr>
        <w:t>mecanismo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procedencia</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los</w:t>
      </w:r>
      <w:r w:rsidR="00967FF7" w:rsidRPr="00C65097">
        <w:rPr>
          <w:rFonts w:ascii="Palatino Linotype" w:hAnsi="Palatino Linotype" w:cs="Arial"/>
        </w:rPr>
        <w:t xml:space="preserve"> </w:t>
      </w:r>
      <w:r w:rsidR="00E52F77" w:rsidRPr="00C65097">
        <w:rPr>
          <w:rFonts w:ascii="Palatino Linotype" w:hAnsi="Palatino Linotype" w:cs="Arial"/>
        </w:rPr>
        <w:t>recursos</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revisión,</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ese</w:t>
      </w:r>
      <w:r w:rsidR="00967FF7" w:rsidRPr="00C65097">
        <w:rPr>
          <w:rFonts w:ascii="Palatino Linotype" w:hAnsi="Palatino Linotype" w:cs="Arial"/>
        </w:rPr>
        <w:t xml:space="preserve"> </w:t>
      </w:r>
      <w:r w:rsidR="00E52F77" w:rsidRPr="00C65097">
        <w:rPr>
          <w:rFonts w:ascii="Palatino Linotype" w:hAnsi="Palatino Linotype" w:cs="Arial"/>
        </w:rPr>
        <w:t>sentido</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su</w:t>
      </w:r>
      <w:r w:rsidR="00967FF7" w:rsidRPr="00C65097">
        <w:rPr>
          <w:rFonts w:ascii="Palatino Linotype" w:hAnsi="Palatino Linotype" w:cs="Arial"/>
        </w:rPr>
        <w:t xml:space="preserve"> </w:t>
      </w:r>
      <w:r w:rsidR="00E52F77" w:rsidRPr="00C65097">
        <w:rPr>
          <w:rFonts w:ascii="Palatino Linotype" w:hAnsi="Palatino Linotype" w:cs="Arial"/>
        </w:rPr>
        <w:t>artículo</w:t>
      </w:r>
      <w:r w:rsidR="00967FF7" w:rsidRPr="00C65097">
        <w:rPr>
          <w:rFonts w:ascii="Palatino Linotype" w:hAnsi="Palatino Linotype" w:cs="Arial"/>
        </w:rPr>
        <w:t xml:space="preserve"> </w:t>
      </w:r>
      <w:r w:rsidR="00E52F77" w:rsidRPr="00C65097">
        <w:rPr>
          <w:rFonts w:ascii="Palatino Linotype" w:hAnsi="Palatino Linotype" w:cs="Arial"/>
        </w:rPr>
        <w:t>163</w:t>
      </w:r>
      <w:r w:rsidR="00967FF7" w:rsidRPr="00C65097">
        <w:rPr>
          <w:rFonts w:ascii="Palatino Linotype" w:hAnsi="Palatino Linotype" w:cs="Arial"/>
        </w:rPr>
        <w:t xml:space="preserve"> </w:t>
      </w:r>
      <w:r w:rsidR="00E52F77" w:rsidRPr="00C65097">
        <w:rPr>
          <w:rFonts w:ascii="Palatino Linotype" w:hAnsi="Palatino Linotype" w:cs="Arial"/>
        </w:rPr>
        <w:t>se</w:t>
      </w:r>
      <w:r w:rsidR="00967FF7" w:rsidRPr="00C65097">
        <w:rPr>
          <w:rFonts w:ascii="Palatino Linotype" w:hAnsi="Palatino Linotype" w:cs="Arial"/>
        </w:rPr>
        <w:t xml:space="preserve"> </w:t>
      </w:r>
      <w:r w:rsidR="00E52F77" w:rsidRPr="00C65097">
        <w:rPr>
          <w:rFonts w:ascii="Palatino Linotype" w:hAnsi="Palatino Linotype" w:cs="Arial"/>
        </w:rPr>
        <w:t>indica</w:t>
      </w:r>
      <w:r w:rsidR="00967FF7" w:rsidRPr="00C65097">
        <w:rPr>
          <w:rFonts w:ascii="Palatino Linotype" w:hAnsi="Palatino Linotype" w:cs="Arial"/>
        </w:rPr>
        <w:t xml:space="preserve"> </w:t>
      </w:r>
      <w:r w:rsidR="00E52F77" w:rsidRPr="00C65097">
        <w:rPr>
          <w:rFonts w:ascii="Palatino Linotype" w:hAnsi="Palatino Linotype" w:cs="Arial"/>
        </w:rPr>
        <w:t>lo</w:t>
      </w:r>
      <w:r w:rsidR="00967FF7" w:rsidRPr="00C65097">
        <w:rPr>
          <w:rFonts w:ascii="Palatino Linotype" w:hAnsi="Palatino Linotype" w:cs="Arial"/>
        </w:rPr>
        <w:t xml:space="preserve"> </w:t>
      </w:r>
      <w:r w:rsidR="00E52F77" w:rsidRPr="00C65097">
        <w:rPr>
          <w:rFonts w:ascii="Palatino Linotype" w:hAnsi="Palatino Linotype" w:cs="Arial"/>
        </w:rPr>
        <w:t>siguiente:</w:t>
      </w:r>
    </w:p>
    <w:p w14:paraId="5FCA8BCA" w14:textId="77777777" w:rsidR="00E52F77" w:rsidRPr="00C65097" w:rsidRDefault="00637DA4"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sz w:val="22"/>
          <w:szCs w:val="22"/>
        </w:rPr>
        <w:t>“</w:t>
      </w:r>
      <w:r w:rsidR="00E52F77" w:rsidRPr="00C65097">
        <w:rPr>
          <w:rFonts w:ascii="Palatino Linotype" w:hAnsi="Palatino Linotype" w:cs="Arial"/>
          <w:b/>
          <w:i/>
          <w:sz w:val="22"/>
          <w:szCs w:val="22"/>
        </w:rPr>
        <w:t>Artículo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163.</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Unidad</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Transparencia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deberá</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notificar</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respuesta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solicitud</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al</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interesado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en</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el</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menor</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tiempo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posible,</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u w:val="single"/>
        </w:rPr>
        <w:t>que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no</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podrá</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exceder</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quince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días</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hábiles</w:t>
      </w:r>
      <w:r w:rsidR="00E52F77"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contados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partir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día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siguiente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presentación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aquélla.</w:t>
      </w:r>
    </w:p>
    <w:p w14:paraId="7861BE96"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lang w:eastAsia="es-MX"/>
        </w:rPr>
        <w:t>Excepcionalmente</w:t>
      </w:r>
      <w:r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plazo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referido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párrafo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anterior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podrá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ampliarse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hasta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siete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días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hábiles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más,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siempre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cuando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existan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razones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fundadas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motivadas,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cuales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aprobadas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Comité</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mediante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emisión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resolución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notificarse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vencimiento.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podrán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invocarse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como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causales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ampliación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plazo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motivos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supongan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negligencia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descuido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sujeto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obligado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desahogo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solicitud.</w:t>
      </w:r>
      <w:r w:rsidR="00637DA4" w:rsidRPr="00C65097">
        <w:rPr>
          <w:rFonts w:ascii="Palatino Linotype" w:hAnsi="Palatino Linotype" w:cs="Arial"/>
          <w:i/>
          <w:sz w:val="22"/>
          <w:szCs w:val="22"/>
        </w:rPr>
        <w:t>”</w:t>
      </w:r>
    </w:p>
    <w:p w14:paraId="58D98A82" w14:textId="77777777" w:rsidR="00E52F77" w:rsidRPr="00C65097" w:rsidRDefault="00E52F77" w:rsidP="00D44421">
      <w:pPr>
        <w:spacing w:before="120" w:after="120"/>
        <w:ind w:left="709" w:right="709"/>
        <w:jc w:val="both"/>
        <w:rPr>
          <w:rFonts w:ascii="Palatino Linotype" w:hAnsi="Palatino Linotype" w:cs="Arial"/>
          <w:sz w:val="22"/>
          <w:szCs w:val="22"/>
          <w:lang w:eastAsia="es-MX"/>
        </w:rPr>
      </w:pPr>
      <w:r w:rsidRPr="00C65097">
        <w:rPr>
          <w:rFonts w:ascii="Palatino Linotype" w:hAnsi="Palatino Linotype" w:cs="Arial"/>
          <w:sz w:val="22"/>
          <w:szCs w:val="22"/>
          <w:lang w:eastAsia="es-MX"/>
        </w:rPr>
        <w:t>(Énfasis</w:t>
      </w:r>
      <w:r w:rsidR="00967FF7" w:rsidRPr="00C65097">
        <w:rPr>
          <w:rFonts w:ascii="Palatino Linotype" w:hAnsi="Palatino Linotype" w:cs="Arial"/>
          <w:sz w:val="22"/>
          <w:szCs w:val="22"/>
          <w:lang w:eastAsia="es-MX"/>
        </w:rPr>
        <w:t xml:space="preserve"> </w:t>
      </w:r>
      <w:r w:rsidRPr="00C65097">
        <w:rPr>
          <w:rFonts w:ascii="Palatino Linotype" w:hAnsi="Palatino Linotype" w:cs="Arial"/>
          <w:sz w:val="22"/>
          <w:szCs w:val="22"/>
          <w:lang w:eastAsia="es-MX"/>
        </w:rPr>
        <w:t>añadido)</w:t>
      </w:r>
    </w:p>
    <w:p w14:paraId="2CA38D8C"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interpretación</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Pr="00C65097">
        <w:rPr>
          <w:rFonts w:ascii="Palatino Linotype" w:hAnsi="Palatino Linotype" w:cs="Arial"/>
        </w:rPr>
        <w:t>precepto</w:t>
      </w:r>
      <w:r w:rsidR="00967FF7" w:rsidRPr="00C65097">
        <w:rPr>
          <w:rFonts w:ascii="Palatino Linotype" w:hAnsi="Palatino Linotype" w:cs="Arial"/>
        </w:rPr>
        <w:t xml:space="preserve"> </w:t>
      </w:r>
      <w:r w:rsidRPr="00C65097">
        <w:rPr>
          <w:rFonts w:ascii="Palatino Linotype" w:hAnsi="Palatino Linotype" w:cs="Arial"/>
        </w:rPr>
        <w:t>legal</w:t>
      </w:r>
      <w:r w:rsidR="00967FF7" w:rsidRPr="00C65097">
        <w:rPr>
          <w:rFonts w:ascii="Palatino Linotype" w:hAnsi="Palatino Linotype" w:cs="Arial"/>
        </w:rPr>
        <w:t xml:space="preserve"> </w:t>
      </w:r>
      <w:r w:rsidRPr="00C65097">
        <w:rPr>
          <w:rFonts w:ascii="Palatino Linotype" w:hAnsi="Palatino Linotype" w:cs="Arial"/>
        </w:rPr>
        <w:t>inserto,</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advierte</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les</w:t>
      </w:r>
      <w:r w:rsidR="00967FF7" w:rsidRPr="00C65097">
        <w:rPr>
          <w:rFonts w:ascii="Palatino Linotype" w:hAnsi="Palatino Linotype" w:cs="Arial"/>
        </w:rPr>
        <w:t xml:space="preserve"> </w:t>
      </w:r>
      <w:r w:rsidRPr="00C65097">
        <w:rPr>
          <w:rFonts w:ascii="Palatino Linotype" w:hAnsi="Palatino Linotype" w:cs="Arial"/>
        </w:rPr>
        <w:t>asiste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Sujetos</w:t>
      </w:r>
      <w:r w:rsidR="00967FF7" w:rsidRPr="00C65097">
        <w:rPr>
          <w:rFonts w:ascii="Palatino Linotype" w:hAnsi="Palatino Linotype" w:cs="Arial"/>
        </w:rPr>
        <w:t xml:space="preserve"> </w:t>
      </w:r>
      <w:r w:rsidRPr="00C65097">
        <w:rPr>
          <w:rFonts w:ascii="Palatino Linotype" w:hAnsi="Palatino Linotype" w:cs="Arial"/>
        </w:rPr>
        <w:t>Obligados</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notificar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una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posteriores</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presentación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ésta.</w:t>
      </w:r>
    </w:p>
    <w:p w14:paraId="1979F20D"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esa</w:t>
      </w:r>
      <w:r w:rsidR="00967FF7" w:rsidRPr="00C65097">
        <w:rPr>
          <w:rFonts w:ascii="Palatino Linotype" w:hAnsi="Palatino Linotype" w:cs="Arial"/>
        </w:rPr>
        <w:t xml:space="preserve"> </w:t>
      </w:r>
      <w:r w:rsidRPr="00C65097">
        <w:rPr>
          <w:rFonts w:ascii="Palatino Linotype" w:hAnsi="Palatino Linotype" w:cs="Arial"/>
        </w:rPr>
        <w:t>tesitura,</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aquellos</w:t>
      </w:r>
      <w:r w:rsidR="00967FF7" w:rsidRPr="00C65097">
        <w:rPr>
          <w:rFonts w:ascii="Palatino Linotype" w:hAnsi="Palatino Linotype" w:cs="Arial"/>
        </w:rPr>
        <w:t xml:space="preserve"> </w:t>
      </w:r>
      <w:r w:rsidRPr="00C65097">
        <w:rPr>
          <w:rFonts w:ascii="Palatino Linotype" w:hAnsi="Palatino Linotype" w:cs="Arial"/>
        </w:rPr>
        <w:t>casos</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transcurra</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referido</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sin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Sujetos</w:t>
      </w:r>
      <w:r w:rsidR="00967FF7" w:rsidRPr="00C65097">
        <w:rPr>
          <w:rFonts w:ascii="Palatino Linotype" w:hAnsi="Palatino Linotype" w:cs="Arial"/>
        </w:rPr>
        <w:t xml:space="preserve"> </w:t>
      </w:r>
      <w:r w:rsidRPr="00C65097">
        <w:rPr>
          <w:rFonts w:ascii="Palatino Linotype" w:hAnsi="Palatino Linotype" w:cs="Arial"/>
        </w:rPr>
        <w:t>Obligados</w:t>
      </w:r>
      <w:r w:rsidR="00967FF7" w:rsidRPr="00C65097">
        <w:rPr>
          <w:rFonts w:ascii="Palatino Linotype" w:hAnsi="Palatino Linotype" w:cs="Arial"/>
        </w:rPr>
        <w:t xml:space="preserve"> </w:t>
      </w:r>
      <w:r w:rsidRPr="00C65097">
        <w:rPr>
          <w:rFonts w:ascii="Palatino Linotype" w:hAnsi="Palatino Linotype" w:cs="Arial"/>
        </w:rPr>
        <w:t>entreguen</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ésta</w:t>
      </w:r>
      <w:r w:rsidR="00967FF7" w:rsidRPr="00C65097">
        <w:rPr>
          <w:rFonts w:ascii="Palatino Linotype" w:hAnsi="Palatino Linotype" w:cs="Arial"/>
        </w:rPr>
        <w:t xml:space="preserve"> </w:t>
      </w:r>
      <w:r w:rsidRPr="00C65097">
        <w:rPr>
          <w:rFonts w:ascii="Palatino Linotype" w:hAnsi="Palatino Linotype" w:cs="Arial"/>
        </w:rPr>
        <w:t>debe</w:t>
      </w:r>
      <w:r w:rsidR="00967FF7" w:rsidRPr="00C65097">
        <w:rPr>
          <w:rFonts w:ascii="Palatino Linotype" w:hAnsi="Palatino Linotype" w:cs="Arial"/>
        </w:rPr>
        <w:t xml:space="preserve"> </w:t>
      </w:r>
      <w:r w:rsidRPr="00C65097">
        <w:rPr>
          <w:rFonts w:ascii="Palatino Linotype" w:hAnsi="Palatino Linotype" w:cs="Arial"/>
        </w:rPr>
        <w:t>considerarse</w:t>
      </w:r>
      <w:r w:rsidR="00967FF7" w:rsidRPr="00C65097">
        <w:rPr>
          <w:rFonts w:ascii="Palatino Linotype" w:hAnsi="Palatino Linotype" w:cs="Arial"/>
        </w:rPr>
        <w:t xml:space="preserve"> </w:t>
      </w:r>
      <w:r w:rsidRPr="00C65097">
        <w:rPr>
          <w:rFonts w:ascii="Palatino Linotype" w:hAnsi="Palatino Linotype" w:cs="Arial"/>
        </w:rPr>
        <w:t>como</w:t>
      </w:r>
      <w:r w:rsidR="00967FF7" w:rsidRPr="00C65097">
        <w:rPr>
          <w:rFonts w:ascii="Palatino Linotype" w:hAnsi="Palatino Linotype" w:cs="Arial"/>
        </w:rPr>
        <w:t xml:space="preserve"> </w:t>
      </w:r>
      <w:r w:rsidRPr="00C65097">
        <w:rPr>
          <w:rFonts w:ascii="Palatino Linotype" w:hAnsi="Palatino Linotype" w:cs="Arial"/>
        </w:rPr>
        <w:t>negada;</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Pr="00C65097">
        <w:rPr>
          <w:rFonts w:ascii="Palatino Linotype" w:hAnsi="Palatino Linotype" w:cs="Arial"/>
        </w:rPr>
        <w:t>solicitante</w:t>
      </w:r>
      <w:r w:rsidR="00967FF7" w:rsidRPr="00C65097">
        <w:rPr>
          <w:rFonts w:ascii="Palatino Linotype" w:hAnsi="Palatino Linotype" w:cs="Arial"/>
        </w:rPr>
        <w:t xml:space="preserve"> </w:t>
      </w:r>
      <w:r w:rsidRPr="00C65097">
        <w:rPr>
          <w:rFonts w:ascii="Palatino Linotype" w:hAnsi="Palatino Linotype" w:cs="Arial"/>
        </w:rPr>
        <w:t>le</w:t>
      </w:r>
      <w:r w:rsidR="00967FF7" w:rsidRPr="00C65097">
        <w:rPr>
          <w:rFonts w:ascii="Palatino Linotype" w:hAnsi="Palatino Linotype" w:cs="Arial"/>
        </w:rPr>
        <w:t xml:space="preserve"> </w:t>
      </w:r>
      <w:r w:rsidRPr="00C65097">
        <w:rPr>
          <w:rFonts w:ascii="Palatino Linotype" w:hAnsi="Palatino Linotype" w:cs="Arial"/>
        </w:rPr>
        <w:t>asiste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lastRenderedPageBreak/>
        <w:t>derecho</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poder</w:t>
      </w:r>
      <w:r w:rsidR="00967FF7" w:rsidRPr="00C65097">
        <w:rPr>
          <w:rFonts w:ascii="Palatino Linotype" w:hAnsi="Palatino Linotype" w:cs="Arial"/>
        </w:rPr>
        <w:t xml:space="preserve"> </w:t>
      </w:r>
      <w:r w:rsidRPr="00C65097">
        <w:rPr>
          <w:rFonts w:ascii="Palatino Linotype" w:hAnsi="Palatino Linotype" w:cs="Arial"/>
        </w:rPr>
        <w:t>presentar</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correspondiente.</w:t>
      </w:r>
    </w:p>
    <w:p w14:paraId="7647AD6B" w14:textId="70A80CBD" w:rsidR="00E52F77" w:rsidRPr="00C65097"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Por lo expuesto</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se</w:t>
      </w:r>
      <w:r w:rsidR="00967FF7" w:rsidRPr="00C65097">
        <w:rPr>
          <w:rFonts w:ascii="Palatino Linotype" w:hAnsi="Palatino Linotype" w:cs="Arial"/>
        </w:rPr>
        <w:t xml:space="preserve"> </w:t>
      </w:r>
      <w:r w:rsidR="00E52F77" w:rsidRPr="00C65097">
        <w:rPr>
          <w:rFonts w:ascii="Palatino Linotype" w:hAnsi="Palatino Linotype" w:cs="Arial"/>
        </w:rPr>
        <w:t>constituye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figura</w:t>
      </w:r>
      <w:r w:rsidR="00967FF7" w:rsidRPr="00C65097">
        <w:rPr>
          <w:rFonts w:ascii="Palatino Linotype" w:hAnsi="Palatino Linotype" w:cs="Arial"/>
        </w:rPr>
        <w:t xml:space="preserve"> </w:t>
      </w:r>
      <w:r w:rsidR="00E52F77" w:rsidRPr="00C65097">
        <w:rPr>
          <w:rFonts w:ascii="Palatino Linotype" w:hAnsi="Palatino Linotype" w:cs="Arial"/>
        </w:rPr>
        <w:t>jurídica</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b/>
        </w:rPr>
        <w:t>NEGATIVA</w:t>
      </w:r>
      <w:r w:rsidR="00967FF7" w:rsidRPr="00C65097">
        <w:rPr>
          <w:rFonts w:ascii="Palatino Linotype" w:hAnsi="Palatino Linotype" w:cs="Arial"/>
          <w:b/>
        </w:rPr>
        <w:t xml:space="preserve"> </w:t>
      </w:r>
      <w:r w:rsidR="00E52F77" w:rsidRPr="00C65097">
        <w:rPr>
          <w:rFonts w:ascii="Palatino Linotype" w:hAnsi="Palatino Linotype" w:cs="Arial"/>
          <w:b/>
        </w:rPr>
        <w:t>FICTA</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cuya</w:t>
      </w:r>
      <w:r w:rsidR="00967FF7" w:rsidRPr="00C65097">
        <w:rPr>
          <w:rFonts w:ascii="Palatino Linotype" w:hAnsi="Palatino Linotype" w:cs="Arial"/>
        </w:rPr>
        <w:t xml:space="preserve"> </w:t>
      </w:r>
      <w:r w:rsidR="00E52F77" w:rsidRPr="00C65097">
        <w:rPr>
          <w:rFonts w:ascii="Palatino Linotype" w:hAnsi="Palatino Linotype" w:cs="Arial"/>
        </w:rPr>
        <w:t>esencia</w:t>
      </w:r>
      <w:r w:rsidR="00967FF7" w:rsidRPr="00C65097">
        <w:rPr>
          <w:rFonts w:ascii="Palatino Linotype" w:hAnsi="Palatino Linotype" w:cs="Arial"/>
        </w:rPr>
        <w:t xml:space="preserve"> </w:t>
      </w:r>
      <w:r w:rsidR="00E52F77" w:rsidRPr="00C65097">
        <w:rPr>
          <w:rFonts w:ascii="Palatino Linotype" w:hAnsi="Palatino Linotype" w:cs="Arial"/>
        </w:rPr>
        <w:t>consiste</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atribuir</w:t>
      </w:r>
      <w:r w:rsidR="00967FF7" w:rsidRPr="00C65097">
        <w:rPr>
          <w:rFonts w:ascii="Palatino Linotype" w:hAnsi="Palatino Linotype" w:cs="Arial"/>
        </w:rPr>
        <w:t xml:space="preserve"> </w:t>
      </w:r>
      <w:r w:rsidR="00E52F77" w:rsidRPr="00C65097">
        <w:rPr>
          <w:rFonts w:ascii="Palatino Linotype" w:hAnsi="Palatino Linotype" w:cs="Arial"/>
        </w:rPr>
        <w:t>un</w:t>
      </w:r>
      <w:r w:rsidR="00967FF7" w:rsidRPr="00C65097">
        <w:rPr>
          <w:rFonts w:ascii="Palatino Linotype" w:hAnsi="Palatino Linotype" w:cs="Arial"/>
        </w:rPr>
        <w:t xml:space="preserve"> </w:t>
      </w:r>
      <w:r w:rsidR="00E52F77" w:rsidRPr="00C65097">
        <w:rPr>
          <w:rFonts w:ascii="Palatino Linotype" w:hAnsi="Palatino Linotype" w:cs="Arial"/>
        </w:rPr>
        <w:t>efecto</w:t>
      </w:r>
      <w:r w:rsidR="00967FF7" w:rsidRPr="00C65097">
        <w:rPr>
          <w:rFonts w:ascii="Palatino Linotype" w:hAnsi="Palatino Linotype" w:cs="Arial"/>
        </w:rPr>
        <w:t xml:space="preserve"> </w:t>
      </w:r>
      <w:r w:rsidR="00E52F77" w:rsidRPr="00C65097">
        <w:rPr>
          <w:rFonts w:ascii="Palatino Linotype" w:hAnsi="Palatino Linotype" w:cs="Arial"/>
        </w:rPr>
        <w:t>negativo</w:t>
      </w:r>
      <w:r w:rsidR="00967FF7" w:rsidRPr="00C65097">
        <w:rPr>
          <w:rFonts w:ascii="Palatino Linotype" w:hAnsi="Palatino Linotype" w:cs="Arial"/>
        </w:rPr>
        <w:t xml:space="preserve"> </w:t>
      </w:r>
      <w:r w:rsidR="00E52F77" w:rsidRPr="00C65097">
        <w:rPr>
          <w:rFonts w:ascii="Palatino Linotype" w:hAnsi="Palatino Linotype" w:cs="Arial"/>
        </w:rPr>
        <w:t>al</w:t>
      </w:r>
      <w:r w:rsidR="00967FF7" w:rsidRPr="00C65097">
        <w:rPr>
          <w:rFonts w:ascii="Palatino Linotype" w:hAnsi="Palatino Linotype" w:cs="Arial"/>
        </w:rPr>
        <w:t xml:space="preserve"> </w:t>
      </w:r>
      <w:r w:rsidR="00E52F77" w:rsidRPr="00C65097">
        <w:rPr>
          <w:rFonts w:ascii="Palatino Linotype" w:hAnsi="Palatino Linotype" w:cs="Arial"/>
        </w:rPr>
        <w:t>silencio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autoridad</w:t>
      </w:r>
      <w:r w:rsidR="00967FF7" w:rsidRPr="00C65097">
        <w:rPr>
          <w:rFonts w:ascii="Palatino Linotype" w:hAnsi="Palatino Linotype" w:cs="Arial"/>
        </w:rPr>
        <w:t xml:space="preserve"> </w:t>
      </w:r>
      <w:r w:rsidR="00E52F77" w:rsidRPr="00C65097">
        <w:rPr>
          <w:rFonts w:ascii="Palatino Linotype" w:hAnsi="Palatino Linotype" w:cs="Arial"/>
        </w:rPr>
        <w:t>administrativa</w:t>
      </w:r>
      <w:r w:rsidR="00967FF7" w:rsidRPr="00C65097">
        <w:rPr>
          <w:rFonts w:ascii="Palatino Linotype" w:hAnsi="Palatino Linotype" w:cs="Arial"/>
        </w:rPr>
        <w:t xml:space="preserve"> </w:t>
      </w:r>
      <w:r w:rsidR="00E52F77" w:rsidRPr="00C65097">
        <w:rPr>
          <w:rFonts w:ascii="Palatino Linotype" w:hAnsi="Palatino Linotype" w:cs="Arial"/>
        </w:rPr>
        <w:t>frente</w:t>
      </w:r>
      <w:r w:rsidR="00967FF7" w:rsidRPr="00C65097">
        <w:rPr>
          <w:rFonts w:ascii="Palatino Linotype" w:hAnsi="Palatino Linotype" w:cs="Arial"/>
        </w:rPr>
        <w:t xml:space="preserve"> </w:t>
      </w:r>
      <w:r w:rsidR="00E52F77" w:rsidRPr="00C65097">
        <w:rPr>
          <w:rFonts w:ascii="Palatino Linotype" w:hAnsi="Palatino Linotype" w:cs="Arial"/>
        </w:rPr>
        <w:t>a</w:t>
      </w:r>
      <w:r w:rsidR="00967FF7" w:rsidRPr="00C65097">
        <w:rPr>
          <w:rFonts w:ascii="Palatino Linotype" w:hAnsi="Palatino Linotype" w:cs="Arial"/>
        </w:rPr>
        <w:t xml:space="preserve"> </w:t>
      </w:r>
      <w:r w:rsidR="00E52F77" w:rsidRPr="00C65097">
        <w:rPr>
          <w:rFonts w:ascii="Palatino Linotype" w:hAnsi="Palatino Linotype" w:cs="Arial"/>
        </w:rPr>
        <w:t>las</w:t>
      </w:r>
      <w:r w:rsidR="00967FF7" w:rsidRPr="00C65097">
        <w:rPr>
          <w:rFonts w:ascii="Palatino Linotype" w:hAnsi="Palatino Linotype" w:cs="Arial"/>
        </w:rPr>
        <w:t xml:space="preserve"> </w:t>
      </w:r>
      <w:r w:rsidR="00E52F77" w:rsidRPr="00C65097">
        <w:rPr>
          <w:rFonts w:ascii="Palatino Linotype" w:hAnsi="Palatino Linotype" w:cs="Arial"/>
        </w:rPr>
        <w:t>instancias</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cs="Arial"/>
        </w:rPr>
        <w:t>solicitudes</w:t>
      </w:r>
      <w:r w:rsidR="00967FF7" w:rsidRPr="00C65097">
        <w:rPr>
          <w:rFonts w:ascii="Palatino Linotype" w:hAnsi="Palatino Linotype" w:cs="Arial"/>
        </w:rPr>
        <w:t xml:space="preserve"> </w:t>
      </w:r>
      <w:r w:rsidR="00E52F77" w:rsidRPr="00C65097">
        <w:rPr>
          <w:rFonts w:ascii="Palatino Linotype" w:hAnsi="Palatino Linotype" w:cs="Arial"/>
        </w:rPr>
        <w:t>que</w:t>
      </w:r>
      <w:r w:rsidR="00967FF7" w:rsidRPr="00C65097">
        <w:rPr>
          <w:rFonts w:ascii="Palatino Linotype" w:hAnsi="Palatino Linotype" w:cs="Arial"/>
        </w:rPr>
        <w:t xml:space="preserve"> </w:t>
      </w:r>
      <w:r w:rsidR="00E52F77" w:rsidRPr="00C65097">
        <w:rPr>
          <w:rFonts w:ascii="Palatino Linotype" w:hAnsi="Palatino Linotype" w:cs="Arial"/>
        </w:rPr>
        <w:t>hagan</w:t>
      </w:r>
      <w:r w:rsidR="00967FF7" w:rsidRPr="00C65097">
        <w:rPr>
          <w:rFonts w:ascii="Palatino Linotype" w:hAnsi="Palatino Linotype" w:cs="Arial"/>
        </w:rPr>
        <w:t xml:space="preserve"> </w:t>
      </w:r>
      <w:r w:rsidR="00E52F77" w:rsidRPr="00C65097">
        <w:rPr>
          <w:rFonts w:ascii="Palatino Linotype" w:hAnsi="Palatino Linotype" w:cs="Arial"/>
        </w:rPr>
        <w:t>los</w:t>
      </w:r>
      <w:r w:rsidR="00967FF7" w:rsidRPr="00C65097">
        <w:rPr>
          <w:rFonts w:ascii="Palatino Linotype" w:hAnsi="Palatino Linotype" w:cs="Arial"/>
        </w:rPr>
        <w:t xml:space="preserve"> </w:t>
      </w:r>
      <w:r w:rsidR="00E52F77" w:rsidRPr="00C65097">
        <w:rPr>
          <w:rFonts w:ascii="Palatino Linotype" w:hAnsi="Palatino Linotype" w:cs="Arial"/>
        </w:rPr>
        <w:t>particulares.</w:t>
      </w:r>
    </w:p>
    <w:p w14:paraId="36D4D3C3"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su</w:t>
      </w:r>
      <w:r w:rsidR="00967FF7" w:rsidRPr="00C65097">
        <w:rPr>
          <w:rFonts w:ascii="Palatino Linotype" w:hAnsi="Palatino Linotype" w:cs="Arial"/>
        </w:rPr>
        <w:t xml:space="preserve"> </w:t>
      </w:r>
      <w:r w:rsidRPr="00C65097">
        <w:rPr>
          <w:rFonts w:ascii="Palatino Linotype" w:hAnsi="Palatino Linotype" w:cs="Arial"/>
        </w:rPr>
        <w:t>parte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artículo</w:t>
      </w:r>
      <w:r w:rsidR="00967FF7" w:rsidRPr="00C65097">
        <w:rPr>
          <w:rFonts w:ascii="Palatino Linotype" w:hAnsi="Palatino Linotype" w:cs="Arial"/>
        </w:rPr>
        <w:t xml:space="preserve"> </w:t>
      </w:r>
      <w:r w:rsidRPr="00C65097">
        <w:rPr>
          <w:rFonts w:ascii="Palatino Linotype" w:hAnsi="Palatino Linotype" w:cs="Arial"/>
        </w:rPr>
        <w:t>178</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Ley</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establece:</w:t>
      </w:r>
    </w:p>
    <w:p w14:paraId="1DCCBD47" w14:textId="77777777" w:rsidR="00E52F77" w:rsidRPr="00C65097" w:rsidRDefault="00637DA4"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rPr>
        <w:t>“</w:t>
      </w:r>
      <w:r w:rsidR="00E52F77" w:rsidRPr="00C65097">
        <w:rPr>
          <w:rFonts w:ascii="Palatino Linotype" w:hAnsi="Palatino Linotype" w:cs="Arial"/>
          <w:b/>
          <w:i/>
          <w:sz w:val="22"/>
          <w:szCs w:val="22"/>
        </w:rPr>
        <w:t>Artículo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178.</w:t>
      </w:r>
      <w:r w:rsidR="00967FF7" w:rsidRPr="00C65097">
        <w:rPr>
          <w:rFonts w:ascii="Palatino Linotype" w:hAnsi="Palatino Linotype" w:cs="Arial"/>
          <w:b/>
          <w:i/>
          <w:sz w:val="22"/>
          <w:szCs w:val="22"/>
        </w:rPr>
        <w:t xml:space="preserve"> </w:t>
      </w:r>
      <w:r w:rsidR="00E52F77"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solicitante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podrá</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interponer,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sí</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mismo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través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representante,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manera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directa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medios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electrónicos,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recurso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revisión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Instituto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Unidad</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haya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conocido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solicitud</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dentro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quince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días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hábiles,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siguientes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fecha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notificación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respuesta.</w:t>
      </w:r>
    </w:p>
    <w:p w14:paraId="528613AD"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falta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respuesta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del</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sujeto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obligado,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dentro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plazos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establecidos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esta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Ley,</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una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solicitud</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acceso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información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pública,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el</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recurso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podrá</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ser</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interpuesto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cualquier</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momento</w:t>
      </w:r>
      <w:r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acompañado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documento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pruebe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fecha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presentó</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solicitud.</w:t>
      </w:r>
    </w:p>
    <w:p w14:paraId="7CADA73D"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caso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interponga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Unidad</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ésta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remitir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recurso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revisión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Instituto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más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tardar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día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siguiente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haberlo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recibido.</w:t>
      </w:r>
      <w:r w:rsidR="00637DA4" w:rsidRPr="00C65097">
        <w:rPr>
          <w:rFonts w:ascii="Palatino Linotype" w:hAnsi="Palatino Linotype" w:cs="Arial"/>
          <w:i/>
          <w:sz w:val="22"/>
          <w:szCs w:val="22"/>
        </w:rPr>
        <w:t>”</w:t>
      </w:r>
    </w:p>
    <w:p w14:paraId="2CF5D5BC" w14:textId="77777777" w:rsidR="00E52F77" w:rsidRPr="00C65097" w:rsidRDefault="00E52F77" w:rsidP="00D44421">
      <w:pPr>
        <w:spacing w:before="120" w:after="120"/>
        <w:ind w:left="709" w:right="709"/>
        <w:jc w:val="both"/>
        <w:rPr>
          <w:rFonts w:ascii="Palatino Linotype" w:hAnsi="Palatino Linotype" w:cs="Arial"/>
          <w:sz w:val="22"/>
          <w:szCs w:val="22"/>
        </w:rPr>
      </w:pPr>
      <w:r w:rsidRPr="00C65097">
        <w:rPr>
          <w:rFonts w:ascii="Palatino Linotype" w:hAnsi="Palatino Linotype" w:cs="Arial"/>
          <w:sz w:val="22"/>
          <w:szCs w:val="22"/>
          <w:lang w:eastAsia="es-MX"/>
        </w:rPr>
        <w:t>(Énfasis</w:t>
      </w:r>
      <w:r w:rsidR="00967FF7" w:rsidRPr="00C65097">
        <w:rPr>
          <w:rFonts w:ascii="Palatino Linotype" w:hAnsi="Palatino Linotype" w:cs="Arial"/>
          <w:sz w:val="22"/>
          <w:szCs w:val="22"/>
          <w:lang w:eastAsia="es-MX"/>
        </w:rPr>
        <w:t xml:space="preserve"> </w:t>
      </w:r>
      <w:r w:rsidRPr="00C65097">
        <w:rPr>
          <w:rFonts w:ascii="Palatino Linotype" w:hAnsi="Palatino Linotype" w:cs="Arial"/>
          <w:sz w:val="22"/>
          <w:szCs w:val="22"/>
          <w:lang w:eastAsia="es-MX"/>
        </w:rPr>
        <w:t>añadido)</w:t>
      </w:r>
    </w:p>
    <w:p w14:paraId="26B21054" w14:textId="77777777" w:rsidR="008D6217" w:rsidRPr="00C65097" w:rsidRDefault="00E52F77" w:rsidP="008D6217">
      <w:pPr>
        <w:spacing w:line="360" w:lineRule="auto"/>
        <w:jc w:val="both"/>
        <w:rPr>
          <w:rFonts w:ascii="Palatino Linotype" w:hAnsi="Palatino Linotype" w:cs="Arial"/>
        </w:rPr>
      </w:pP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anterior,</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advierte</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si</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ha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interponer</w:t>
      </w:r>
      <w:r w:rsidR="00967FF7" w:rsidRPr="00C65097">
        <w:rPr>
          <w:rFonts w:ascii="Palatino Linotype" w:hAnsi="Palatino Linotype" w:cs="Arial"/>
        </w:rPr>
        <w:t xml:space="preserve"> </w:t>
      </w:r>
      <w:r w:rsidRPr="00C65097">
        <w:rPr>
          <w:rFonts w:ascii="Palatino Linotype" w:hAnsi="Palatino Linotype" w:cs="Arial"/>
        </w:rPr>
        <w:t>dentro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contados</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partir</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día</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00061274" w:rsidRPr="00C65097">
        <w:rPr>
          <w:rFonts w:ascii="Palatino Linotype" w:hAnsi="Palatino Linotype" w:cs="Arial"/>
        </w:rPr>
        <w:t>de</w:t>
      </w:r>
      <w:r w:rsidR="00967FF7" w:rsidRPr="00C65097">
        <w:rPr>
          <w:rFonts w:ascii="Palatino Linotype" w:hAnsi="Palatino Linotype" w:cs="Arial"/>
        </w:rPr>
        <w:t xml:space="preserve"> </w:t>
      </w:r>
      <w:r w:rsidR="00061274" w:rsidRPr="00C65097">
        <w:rPr>
          <w:rFonts w:ascii="Palatino Linotype" w:hAnsi="Palatino Linotype" w:cs="Arial"/>
        </w:rPr>
        <w:t>aquel,</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particular</w:t>
      </w:r>
      <w:r w:rsidR="00967FF7" w:rsidRPr="00C65097">
        <w:rPr>
          <w:rFonts w:ascii="Palatino Linotype" w:hAnsi="Palatino Linotype" w:cs="Arial"/>
        </w:rPr>
        <w:t xml:space="preserve"> </w:t>
      </w:r>
      <w:r w:rsidRPr="00C65097">
        <w:rPr>
          <w:rFonts w:ascii="Palatino Linotype" w:hAnsi="Palatino Linotype" w:cs="Arial"/>
        </w:rPr>
        <w:t>t</w:t>
      </w:r>
      <w:r w:rsidR="00E85E29" w:rsidRPr="00C65097">
        <w:rPr>
          <w:rFonts w:ascii="Palatino Linotype" w:hAnsi="Palatino Linotype" w:cs="Arial"/>
        </w:rPr>
        <w:t>uvo</w:t>
      </w:r>
      <w:r w:rsidR="00967FF7" w:rsidRPr="00C65097">
        <w:rPr>
          <w:rFonts w:ascii="Palatino Linotype" w:hAnsi="Palatino Linotype" w:cs="Arial"/>
        </w:rPr>
        <w:t xml:space="preserve"> </w:t>
      </w:r>
      <w:r w:rsidRPr="00C65097">
        <w:rPr>
          <w:rFonts w:ascii="Palatino Linotype" w:hAnsi="Palatino Linotype" w:cs="Arial"/>
        </w:rPr>
        <w:t>conocimiento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respectiva;</w:t>
      </w:r>
      <w:r w:rsidR="00967FF7" w:rsidRPr="00C65097">
        <w:rPr>
          <w:rFonts w:ascii="Palatino Linotype" w:hAnsi="Palatino Linotype" w:cs="Arial"/>
        </w:rPr>
        <w:t xml:space="preserve"> </w:t>
      </w:r>
      <w:r w:rsidRPr="00C65097">
        <w:rPr>
          <w:rFonts w:ascii="Palatino Linotype" w:hAnsi="Palatino Linotype" w:cs="Arial"/>
        </w:rPr>
        <w:t>sin</w:t>
      </w:r>
      <w:r w:rsidR="00967FF7" w:rsidRPr="00C65097">
        <w:rPr>
          <w:rFonts w:ascii="Palatino Linotype" w:hAnsi="Palatino Linotype" w:cs="Arial"/>
        </w:rPr>
        <w:t xml:space="preserve"> </w:t>
      </w:r>
      <w:r w:rsidRPr="00C65097">
        <w:rPr>
          <w:rFonts w:ascii="Palatino Linotype" w:hAnsi="Palatino Linotype" w:cs="Arial"/>
        </w:rPr>
        <w:t>embargo,</w:t>
      </w:r>
      <w:r w:rsidR="00967FF7" w:rsidRPr="00C65097">
        <w:rPr>
          <w:rFonts w:ascii="Palatino Linotype" w:hAnsi="Palatino Linotype" w:cs="Arial"/>
        </w:rPr>
        <w:t xml:space="preserve"> </w:t>
      </w:r>
      <w:r w:rsidRPr="00C65097">
        <w:rPr>
          <w:rFonts w:ascii="Palatino Linotype" w:hAnsi="Palatino Linotype" w:cs="Arial"/>
        </w:rPr>
        <w:t>tratándose</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una</w:t>
      </w:r>
      <w:r w:rsidR="00967FF7" w:rsidRPr="00C65097">
        <w:rPr>
          <w:rFonts w:ascii="Palatino Linotype" w:hAnsi="Palatino Linotype" w:cs="Arial"/>
        </w:rPr>
        <w:t xml:space="preserve"> </w:t>
      </w:r>
      <w:r w:rsidRPr="00C65097">
        <w:rPr>
          <w:rFonts w:ascii="Palatino Linotype" w:hAnsi="Palatino Linotype" w:cs="Arial"/>
        </w:rPr>
        <w:t>negativa</w:t>
      </w:r>
      <w:r w:rsidR="00967FF7" w:rsidRPr="00C65097">
        <w:rPr>
          <w:rFonts w:ascii="Palatino Linotype" w:hAnsi="Palatino Linotype" w:cs="Arial"/>
        </w:rPr>
        <w:t xml:space="preserve"> </w:t>
      </w:r>
      <w:r w:rsidRPr="00C65097">
        <w:rPr>
          <w:rFonts w:ascii="Palatino Linotype" w:hAnsi="Palatino Linotype" w:cs="Arial"/>
        </w:rPr>
        <w:t>ficta,</w:t>
      </w:r>
      <w:r w:rsidR="00967FF7" w:rsidRPr="00C65097">
        <w:rPr>
          <w:rFonts w:ascii="Palatino Linotype" w:hAnsi="Palatino Linotype" w:cs="Arial"/>
        </w:rPr>
        <w:t xml:space="preserve"> </w:t>
      </w:r>
      <w:r w:rsidRPr="00C65097">
        <w:rPr>
          <w:rFonts w:ascii="Palatino Linotype" w:hAnsi="Palatino Linotype" w:cs="Arial"/>
        </w:rPr>
        <w:t>evidentemente</w:t>
      </w:r>
      <w:r w:rsidR="00967FF7" w:rsidRPr="00C65097">
        <w:rPr>
          <w:rFonts w:ascii="Palatino Linotype" w:hAnsi="Palatino Linotype" w:cs="Arial"/>
        </w:rPr>
        <w:t xml:space="preserve"> </w:t>
      </w:r>
      <w:r w:rsidRPr="00C65097">
        <w:rPr>
          <w:rFonts w:ascii="Palatino Linotype" w:hAnsi="Palatino Linotype" w:cs="Arial"/>
        </w:rPr>
        <w:t>no</w:t>
      </w:r>
      <w:r w:rsidR="00967FF7" w:rsidRPr="00C65097">
        <w:rPr>
          <w:rFonts w:ascii="Palatino Linotype" w:hAnsi="Palatino Linotype" w:cs="Arial"/>
        </w:rPr>
        <w:t xml:space="preserve"> </w:t>
      </w:r>
      <w:r w:rsidRPr="00C65097">
        <w:rPr>
          <w:rFonts w:ascii="Palatino Linotype" w:hAnsi="Palatino Linotype" w:cs="Arial"/>
        </w:rPr>
        <w:t>existió</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parte</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partir</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cual</w:t>
      </w:r>
      <w:r w:rsidR="00967FF7" w:rsidRPr="00C65097">
        <w:rPr>
          <w:rFonts w:ascii="Palatino Linotype" w:hAnsi="Palatino Linotype" w:cs="Arial"/>
        </w:rPr>
        <w:t xml:space="preserve"> </w:t>
      </w:r>
      <w:r w:rsidRPr="00C65097">
        <w:rPr>
          <w:rFonts w:ascii="Palatino Linotype" w:hAnsi="Palatino Linotype" w:cs="Arial"/>
        </w:rPr>
        <w:t>pudiera</w:t>
      </w:r>
      <w:r w:rsidR="00967FF7" w:rsidRPr="00C65097">
        <w:rPr>
          <w:rFonts w:ascii="Palatino Linotype" w:hAnsi="Palatino Linotype" w:cs="Arial"/>
        </w:rPr>
        <w:t xml:space="preserve"> </w:t>
      </w:r>
      <w:r w:rsidRPr="00C65097">
        <w:rPr>
          <w:rFonts w:ascii="Palatino Linotype" w:hAnsi="Palatino Linotype" w:cs="Arial"/>
        </w:rPr>
        <w:t>computarse</w:t>
      </w:r>
      <w:r w:rsidR="00967FF7" w:rsidRPr="00C65097">
        <w:rPr>
          <w:rFonts w:ascii="Palatino Linotype" w:hAnsi="Palatino Linotype" w:cs="Arial"/>
        </w:rPr>
        <w:t xml:space="preserve"> </w:t>
      </w:r>
      <w:r w:rsidRPr="00C65097">
        <w:rPr>
          <w:rFonts w:ascii="Palatino Linotype" w:hAnsi="Palatino Linotype" w:cs="Arial"/>
        </w:rPr>
        <w:t>dicho</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tal</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Pr="00C65097">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pertinente</w:t>
      </w:r>
      <w:r w:rsidR="00967FF7" w:rsidRPr="00C65097">
        <w:rPr>
          <w:rFonts w:ascii="Palatino Linotype" w:hAnsi="Palatino Linotype" w:cs="Arial"/>
        </w:rPr>
        <w:t xml:space="preserve"> </w:t>
      </w:r>
      <w:r w:rsidRPr="00C65097">
        <w:rPr>
          <w:rFonts w:ascii="Palatino Linotype" w:hAnsi="Palatino Linotype" w:cs="Arial"/>
        </w:rPr>
        <w:t>establecer</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no</w:t>
      </w:r>
      <w:r w:rsidR="00967FF7" w:rsidRPr="00C65097">
        <w:rPr>
          <w:rFonts w:ascii="Palatino Linotype" w:hAnsi="Palatino Linotype" w:cs="Arial"/>
        </w:rPr>
        <w:t xml:space="preserve"> </w:t>
      </w:r>
      <w:r w:rsidRPr="00C65097">
        <w:rPr>
          <w:rFonts w:ascii="Palatino Linotype" w:hAnsi="Palatino Linotype" w:cs="Arial"/>
        </w:rPr>
        <w:t>existe</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específico</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interposición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este</w:t>
      </w:r>
      <w:r w:rsidR="00967FF7" w:rsidRPr="00C65097">
        <w:rPr>
          <w:rFonts w:ascii="Palatino Linotype" w:hAnsi="Palatino Linotype" w:cs="Arial"/>
        </w:rPr>
        <w:t xml:space="preserve"> </w:t>
      </w:r>
      <w:r w:rsidRPr="00C65097">
        <w:rPr>
          <w:rFonts w:ascii="Palatino Linotype" w:hAnsi="Palatino Linotype" w:cs="Arial"/>
        </w:rPr>
        <w:t>puede</w:t>
      </w:r>
      <w:r w:rsidR="00967FF7" w:rsidRPr="00C65097">
        <w:rPr>
          <w:rFonts w:ascii="Palatino Linotype" w:hAnsi="Palatino Linotype" w:cs="Arial"/>
        </w:rPr>
        <w:t xml:space="preserve"> </w:t>
      </w:r>
      <w:r w:rsidRPr="00C65097">
        <w:rPr>
          <w:rFonts w:ascii="Palatino Linotype" w:hAnsi="Palatino Linotype" w:cs="Arial"/>
        </w:rPr>
        <w:t>ser</w:t>
      </w:r>
      <w:r w:rsidR="00967FF7" w:rsidRPr="00C65097">
        <w:rPr>
          <w:rFonts w:ascii="Palatino Linotype" w:hAnsi="Palatino Linotype" w:cs="Arial"/>
        </w:rPr>
        <w:t xml:space="preserve"> </w:t>
      </w:r>
      <w:r w:rsidRPr="00C65097">
        <w:rPr>
          <w:rFonts w:ascii="Palatino Linotype" w:hAnsi="Palatino Linotype" w:cs="Arial"/>
        </w:rPr>
        <w:t>presentado</w:t>
      </w:r>
      <w:r w:rsidR="00967FF7" w:rsidRPr="00C65097">
        <w:rPr>
          <w:rFonts w:ascii="Palatino Linotype" w:hAnsi="Palatino Linotype" w:cs="Arial"/>
        </w:rPr>
        <w:t xml:space="preserve"> </w:t>
      </w:r>
      <w:r w:rsidRPr="00C65097">
        <w:rPr>
          <w:rFonts w:ascii="Palatino Linotype" w:hAnsi="Palatino Linotype" w:cs="Arial"/>
          <w:b/>
          <w:u w:val="single"/>
        </w:rPr>
        <w:t>en</w:t>
      </w:r>
      <w:r w:rsidR="00967FF7" w:rsidRPr="00C65097">
        <w:rPr>
          <w:rFonts w:ascii="Palatino Linotype" w:hAnsi="Palatino Linotype" w:cs="Arial"/>
          <w:b/>
          <w:u w:val="single"/>
        </w:rPr>
        <w:t xml:space="preserve"> </w:t>
      </w:r>
      <w:r w:rsidRPr="00C65097">
        <w:rPr>
          <w:rFonts w:ascii="Palatino Linotype" w:hAnsi="Palatino Linotype" w:cs="Arial"/>
          <w:b/>
          <w:u w:val="single"/>
        </w:rPr>
        <w:t>cualquier</w:t>
      </w:r>
      <w:r w:rsidR="00967FF7" w:rsidRPr="00C65097">
        <w:rPr>
          <w:rFonts w:ascii="Palatino Linotype" w:hAnsi="Palatino Linotype" w:cs="Arial"/>
          <w:b/>
          <w:u w:val="single"/>
        </w:rPr>
        <w:t xml:space="preserve"> </w:t>
      </w:r>
      <w:r w:rsidRPr="00C65097">
        <w:rPr>
          <w:rFonts w:ascii="Palatino Linotype" w:hAnsi="Palatino Linotype" w:cs="Arial"/>
          <w:b/>
          <w:u w:val="single"/>
        </w:rPr>
        <w:t>momento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interposición</w:t>
      </w:r>
      <w:r w:rsidR="00967FF7" w:rsidRPr="00C65097">
        <w:rPr>
          <w:rFonts w:ascii="Palatino Linotype" w:hAnsi="Palatino Linotype" w:cs="Arial"/>
        </w:rPr>
        <w:t xml:space="preserve"> </w:t>
      </w:r>
      <w:r w:rsidRPr="00C65097">
        <w:rPr>
          <w:rFonts w:ascii="Palatino Linotype" w:hAnsi="Palatino Linotype" w:cs="Arial"/>
        </w:rPr>
        <w:t>de</w:t>
      </w:r>
      <w:r w:rsidR="0044104D" w:rsidRPr="00C65097">
        <w:rPr>
          <w:rFonts w:ascii="Palatino Linotype" w:hAnsi="Palatino Linotype" w:cs="Arial"/>
        </w:rPr>
        <w:t>l</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resulta</w:t>
      </w:r>
      <w:r w:rsidR="00967FF7" w:rsidRPr="00C65097">
        <w:rPr>
          <w:rFonts w:ascii="Palatino Linotype" w:hAnsi="Palatino Linotype" w:cs="Arial"/>
        </w:rPr>
        <w:t xml:space="preserve"> </w:t>
      </w:r>
      <w:r w:rsidRPr="00C65097">
        <w:rPr>
          <w:rFonts w:ascii="Palatino Linotype" w:hAnsi="Palatino Linotype" w:cs="Arial"/>
        </w:rPr>
        <w:t>oportuna.</w:t>
      </w:r>
    </w:p>
    <w:p w14:paraId="7F776D2B" w14:textId="77777777" w:rsidR="008D6217" w:rsidRPr="00C65097" w:rsidRDefault="008D6217" w:rsidP="008D6217">
      <w:pPr>
        <w:spacing w:line="360" w:lineRule="auto"/>
        <w:jc w:val="both"/>
        <w:rPr>
          <w:rFonts w:ascii="Palatino Linotype" w:hAnsi="Palatino Linotype" w:cs="Arial"/>
        </w:rPr>
      </w:pPr>
    </w:p>
    <w:p w14:paraId="0A88A010" w14:textId="78D2EA3A" w:rsidR="008D6217" w:rsidRPr="00C65097" w:rsidRDefault="00F760E2" w:rsidP="008D6217">
      <w:pPr>
        <w:spacing w:line="360" w:lineRule="auto"/>
        <w:jc w:val="both"/>
        <w:rPr>
          <w:rFonts w:ascii="Palatino Linotype" w:hAnsi="Palatino Linotype"/>
          <w:b/>
        </w:rPr>
      </w:pPr>
      <w:r w:rsidRPr="00C65097">
        <w:rPr>
          <w:rFonts w:ascii="Palatino Linotype" w:hAnsi="Palatino Linotype" w:cs="Arial"/>
          <w:b/>
          <w:sz w:val="28"/>
          <w:szCs w:val="28"/>
        </w:rPr>
        <w:lastRenderedPageBreak/>
        <w:t xml:space="preserve">CUARTO. </w:t>
      </w:r>
      <w:proofErr w:type="spellStart"/>
      <w:r w:rsidR="00744F40" w:rsidRPr="00C65097">
        <w:rPr>
          <w:rFonts w:ascii="Palatino Linotype" w:hAnsi="Palatino Linotype" w:cs="Arial"/>
          <w:b/>
          <w:szCs w:val="28"/>
        </w:rPr>
        <w:t>Procedibilidad</w:t>
      </w:r>
      <w:proofErr w:type="spellEnd"/>
      <w:r w:rsidR="00744F40" w:rsidRPr="00C65097">
        <w:rPr>
          <w:rFonts w:ascii="Palatino Linotype" w:hAnsi="Palatino Linotype" w:cs="Arial"/>
          <w:b/>
          <w:szCs w:val="28"/>
        </w:rPr>
        <w:t xml:space="preserve">. </w:t>
      </w:r>
      <w:r w:rsidR="008D6217" w:rsidRPr="00C6509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C65097">
        <w:rPr>
          <w:rFonts w:ascii="Palatino Linotype" w:hAnsi="Palatino Linotype" w:cs="Arial"/>
          <w:lang w:val="es-ES_tradnl"/>
        </w:rPr>
        <w:t xml:space="preserve">de la </w:t>
      </w:r>
      <w:r w:rsidR="008D6217" w:rsidRPr="00C65097">
        <w:rPr>
          <w:rFonts w:ascii="Palatino Linotype" w:hAnsi="Palatino Linotype"/>
        </w:rPr>
        <w:t>Ley de Transparencia y Acceso a la Información Pública del Estado de México y Municipios, en atención a que fue presentado mediante el formato visible en el</w:t>
      </w:r>
      <w:r w:rsidR="008D6217" w:rsidRPr="00C65097">
        <w:rPr>
          <w:rFonts w:ascii="Palatino Linotype" w:hAnsi="Palatino Linotype"/>
          <w:b/>
        </w:rPr>
        <w:t xml:space="preserve"> SAIMEX.</w:t>
      </w:r>
    </w:p>
    <w:p w14:paraId="1EF891CE" w14:textId="7366714D" w:rsidR="00873D68" w:rsidRPr="00C65097"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QUINTO.</w:t>
      </w:r>
      <w:r w:rsidRPr="00C65097">
        <w:rPr>
          <w:rFonts w:ascii="Palatino Linotype" w:hAnsi="Palatino Linotype" w:cs="Arial"/>
          <w:b/>
        </w:rPr>
        <w:t xml:space="preserve"> </w:t>
      </w:r>
      <w:r w:rsidR="00341355" w:rsidRPr="00C65097">
        <w:rPr>
          <w:rFonts w:ascii="Palatino Linotype" w:hAnsi="Palatino Linotype" w:cs="Arial"/>
          <w:b/>
        </w:rPr>
        <w:t>Estudio</w:t>
      </w:r>
      <w:r w:rsidR="00967FF7" w:rsidRPr="00C65097">
        <w:rPr>
          <w:rFonts w:ascii="Palatino Linotype" w:hAnsi="Palatino Linotype" w:cs="Arial"/>
          <w:b/>
        </w:rPr>
        <w:t xml:space="preserve"> </w:t>
      </w:r>
      <w:r w:rsidR="00341355" w:rsidRPr="00C65097">
        <w:rPr>
          <w:rFonts w:ascii="Palatino Linotype" w:hAnsi="Palatino Linotype" w:cs="Arial"/>
          <w:b/>
        </w:rPr>
        <w:t>y</w:t>
      </w:r>
      <w:r w:rsidR="00967FF7" w:rsidRPr="00C65097">
        <w:rPr>
          <w:rFonts w:ascii="Palatino Linotype" w:hAnsi="Palatino Linotype" w:cs="Arial"/>
          <w:b/>
        </w:rPr>
        <w:t xml:space="preserve"> </w:t>
      </w:r>
      <w:r w:rsidR="00341355" w:rsidRPr="00C65097">
        <w:rPr>
          <w:rFonts w:ascii="Palatino Linotype" w:hAnsi="Palatino Linotype" w:cs="Arial"/>
          <w:b/>
        </w:rPr>
        <w:t>resolución</w:t>
      </w:r>
      <w:r w:rsidR="00967FF7" w:rsidRPr="00C65097">
        <w:rPr>
          <w:rFonts w:ascii="Palatino Linotype" w:hAnsi="Palatino Linotype" w:cs="Arial"/>
          <w:b/>
        </w:rPr>
        <w:t xml:space="preserve"> </w:t>
      </w:r>
      <w:r w:rsidR="00341355" w:rsidRPr="00C65097">
        <w:rPr>
          <w:rFonts w:ascii="Palatino Linotype" w:hAnsi="Palatino Linotype" w:cs="Arial"/>
          <w:b/>
        </w:rPr>
        <w:t>del</w:t>
      </w:r>
      <w:r w:rsidR="00967FF7" w:rsidRPr="00C65097">
        <w:rPr>
          <w:rFonts w:ascii="Palatino Linotype" w:hAnsi="Palatino Linotype" w:cs="Arial"/>
          <w:b/>
        </w:rPr>
        <w:t xml:space="preserve"> </w:t>
      </w:r>
      <w:r w:rsidR="00341355" w:rsidRPr="00C65097">
        <w:rPr>
          <w:rFonts w:ascii="Palatino Linotype" w:hAnsi="Palatino Linotype" w:cs="Arial"/>
          <w:b/>
        </w:rPr>
        <w:t>asunto</w:t>
      </w:r>
      <w:r w:rsidR="00341355" w:rsidRPr="00C65097">
        <w:rPr>
          <w:rFonts w:ascii="Palatino Linotype" w:hAnsi="Palatino Linotype"/>
          <w:b/>
        </w:rPr>
        <w:t>.</w:t>
      </w:r>
      <w:r w:rsidR="00967FF7" w:rsidRPr="00C65097">
        <w:rPr>
          <w:rFonts w:ascii="Palatino Linotype" w:hAnsi="Palatino Linotype"/>
          <w:b/>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análisis</w:t>
      </w:r>
      <w:r w:rsidR="00967FF7" w:rsidRPr="00C65097">
        <w:rPr>
          <w:rFonts w:ascii="Palatino Linotype" w:hAnsi="Palatino Linotype" w:cs="Arial"/>
        </w:rPr>
        <w:t xml:space="preserve"> </w:t>
      </w:r>
      <w:r w:rsidR="00873D68" w:rsidRPr="00C65097">
        <w:rPr>
          <w:rFonts w:ascii="Palatino Linotype" w:hAnsi="Palatino Linotype" w:cs="Arial"/>
        </w:rPr>
        <w:t>efectuado</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873D68" w:rsidRPr="00C65097">
        <w:rPr>
          <w:rFonts w:ascii="Palatino Linotype" w:hAnsi="Palatino Linotype" w:cs="Arial"/>
        </w:rPr>
        <w:t>advierte</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5B703D" w:rsidRPr="00C65097">
        <w:rPr>
          <w:rFonts w:ascii="Palatino Linotype" w:hAnsi="Palatino Linotype" w:cs="Arial"/>
        </w:rPr>
        <w:t>el</w:t>
      </w:r>
      <w:r w:rsidR="00967FF7" w:rsidRPr="00C65097">
        <w:rPr>
          <w:rFonts w:ascii="Palatino Linotype" w:hAnsi="Palatino Linotype" w:cs="Arial"/>
        </w:rPr>
        <w:t xml:space="preserve"> </w:t>
      </w:r>
      <w:r w:rsidR="00873D68" w:rsidRPr="00C65097">
        <w:rPr>
          <w:rFonts w:ascii="Palatino Linotype" w:hAnsi="Palatino Linotype" w:cs="Arial"/>
        </w:rPr>
        <w:t>recurso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revisión</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873D68" w:rsidRPr="00C65097">
        <w:rPr>
          <w:rFonts w:ascii="Palatino Linotype" w:hAnsi="Palatino Linotype" w:cs="Arial"/>
        </w:rPr>
        <w:t>trata</w:t>
      </w:r>
      <w:r w:rsidR="00967FF7" w:rsidRPr="00C65097">
        <w:rPr>
          <w:rFonts w:ascii="Palatino Linotype" w:hAnsi="Palatino Linotype" w:cs="Arial"/>
        </w:rPr>
        <w:t xml:space="preserve"> </w:t>
      </w:r>
      <w:r w:rsidR="005B703D" w:rsidRPr="00C65097">
        <w:rPr>
          <w:rFonts w:ascii="Palatino Linotype" w:hAnsi="Palatino Linotype" w:cs="Arial"/>
        </w:rPr>
        <w:t>es</w:t>
      </w:r>
      <w:r w:rsidR="00967FF7" w:rsidRPr="00C65097">
        <w:rPr>
          <w:rFonts w:ascii="Palatino Linotype" w:hAnsi="Palatino Linotype" w:cs="Arial"/>
        </w:rPr>
        <w:t xml:space="preserve"> </w:t>
      </w:r>
      <w:r w:rsidR="00873D68" w:rsidRPr="00C65097">
        <w:rPr>
          <w:rFonts w:ascii="Palatino Linotype" w:hAnsi="Palatino Linotype" w:cs="Arial"/>
        </w:rPr>
        <w:t>procedente,</w:t>
      </w:r>
      <w:r w:rsidR="00967FF7" w:rsidRPr="00C65097">
        <w:rPr>
          <w:rFonts w:ascii="Palatino Linotype" w:hAnsi="Palatino Linotype" w:cs="Arial"/>
        </w:rPr>
        <w:t xml:space="preserve"> </w:t>
      </w:r>
      <w:r w:rsidR="00873D68" w:rsidRPr="00C65097">
        <w:rPr>
          <w:rFonts w:ascii="Palatino Linotype" w:hAnsi="Palatino Linotype" w:cs="Arial"/>
        </w:rPr>
        <w:t>toda</w:t>
      </w:r>
      <w:r w:rsidR="00967FF7" w:rsidRPr="00C65097">
        <w:rPr>
          <w:rFonts w:ascii="Palatino Linotype" w:hAnsi="Palatino Linotype" w:cs="Arial"/>
        </w:rPr>
        <w:t xml:space="preserve"> </w:t>
      </w:r>
      <w:r w:rsidR="00873D68" w:rsidRPr="00C65097">
        <w:rPr>
          <w:rFonts w:ascii="Palatino Linotype" w:hAnsi="Palatino Linotype" w:cs="Arial"/>
        </w:rPr>
        <w:t>vez</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7E1C22" w:rsidRPr="00C65097">
        <w:rPr>
          <w:rFonts w:ascii="Palatino Linotype" w:hAnsi="Palatino Linotype" w:cs="Arial"/>
        </w:rPr>
        <w:t>actualiz</w:t>
      </w:r>
      <w:r w:rsidR="005B703D" w:rsidRPr="00C65097">
        <w:rPr>
          <w:rFonts w:ascii="Palatino Linotype" w:hAnsi="Palatino Linotype" w:cs="Arial"/>
        </w:rPr>
        <w:t>aron</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hipótesis</w:t>
      </w:r>
      <w:r w:rsidR="00967FF7" w:rsidRPr="00C65097">
        <w:rPr>
          <w:rFonts w:ascii="Palatino Linotype" w:hAnsi="Palatino Linotype" w:cs="Arial"/>
        </w:rPr>
        <w:t xml:space="preserve"> </w:t>
      </w:r>
      <w:r w:rsidR="00873D68" w:rsidRPr="00C65097">
        <w:rPr>
          <w:rFonts w:ascii="Palatino Linotype" w:hAnsi="Palatino Linotype" w:cs="Arial"/>
        </w:rPr>
        <w:t>prevista</w:t>
      </w:r>
      <w:r w:rsidR="00967FF7" w:rsidRPr="00C65097">
        <w:rPr>
          <w:rFonts w:ascii="Palatino Linotype" w:hAnsi="Palatino Linotype" w:cs="Arial"/>
        </w:rPr>
        <w:t xml:space="preserve"> </w:t>
      </w:r>
      <w:r w:rsidR="00873D68" w:rsidRPr="00C65097">
        <w:rPr>
          <w:rFonts w:ascii="Palatino Linotype" w:hAnsi="Palatino Linotype" w:cs="Arial"/>
        </w:rPr>
        <w:t>en</w:t>
      </w:r>
      <w:r w:rsidR="00967FF7" w:rsidRPr="00C65097">
        <w:rPr>
          <w:rFonts w:ascii="Palatino Linotype" w:hAnsi="Palatino Linotype" w:cs="Arial"/>
        </w:rPr>
        <w:t xml:space="preserve"> </w:t>
      </w:r>
      <w:r w:rsidR="00873D68" w:rsidRPr="00C65097">
        <w:rPr>
          <w:rFonts w:ascii="Palatino Linotype" w:hAnsi="Palatino Linotype" w:cs="Arial"/>
        </w:rPr>
        <w:t>la</w:t>
      </w:r>
      <w:r w:rsidR="008D6217" w:rsidRPr="00C65097">
        <w:rPr>
          <w:rFonts w:ascii="Palatino Linotype" w:hAnsi="Palatino Linotype" w:cs="Arial"/>
        </w:rPr>
        <w:t>s</w:t>
      </w:r>
      <w:r w:rsidR="00967FF7" w:rsidRPr="00C65097">
        <w:rPr>
          <w:rFonts w:ascii="Palatino Linotype" w:hAnsi="Palatino Linotype" w:cs="Arial"/>
        </w:rPr>
        <w:t xml:space="preserve"> </w:t>
      </w:r>
      <w:r w:rsidR="008D6217" w:rsidRPr="00C65097">
        <w:rPr>
          <w:rFonts w:ascii="Palatino Linotype" w:hAnsi="Palatino Linotype" w:cs="Arial"/>
        </w:rPr>
        <w:t>fracciones</w:t>
      </w:r>
      <w:r w:rsidR="00967FF7" w:rsidRPr="00C65097">
        <w:rPr>
          <w:rFonts w:ascii="Palatino Linotype" w:hAnsi="Palatino Linotype" w:cs="Arial"/>
        </w:rPr>
        <w:t xml:space="preserve"> </w:t>
      </w:r>
      <w:r w:rsidR="00444709" w:rsidRPr="00C65097">
        <w:rPr>
          <w:rFonts w:ascii="Palatino Linotype" w:hAnsi="Palatino Linotype" w:cs="Arial"/>
        </w:rPr>
        <w:t>VII</w:t>
      </w:r>
      <w:r w:rsidR="008D6217" w:rsidRPr="00C65097">
        <w:rPr>
          <w:rFonts w:ascii="Palatino Linotype" w:hAnsi="Palatino Linotype" w:cs="Arial"/>
        </w:rPr>
        <w:t>, XI</w:t>
      </w:r>
      <w:r w:rsidR="00873D68" w:rsidRPr="00C65097">
        <w:rPr>
          <w:rFonts w:ascii="Palatino Linotype" w:hAnsi="Palatino Linotype" w:cs="Arial"/>
        </w:rPr>
        <w:t>,</w:t>
      </w:r>
      <w:r w:rsidR="00967FF7" w:rsidRPr="00C65097">
        <w:rPr>
          <w:rFonts w:ascii="Palatino Linotype" w:hAnsi="Palatino Linotype" w:cs="Arial"/>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artículo</w:t>
      </w:r>
      <w:r w:rsidR="00967FF7" w:rsidRPr="00C65097">
        <w:rPr>
          <w:rFonts w:ascii="Palatino Linotype" w:hAnsi="Palatino Linotype" w:cs="Arial"/>
        </w:rPr>
        <w:t xml:space="preserve"> </w:t>
      </w:r>
      <w:r w:rsidR="00873D68" w:rsidRPr="00C65097">
        <w:rPr>
          <w:rFonts w:ascii="Palatino Linotype" w:hAnsi="Palatino Linotype" w:cs="Arial"/>
        </w:rPr>
        <w:t>179</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Ley</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materia,</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a</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letra</w:t>
      </w:r>
      <w:r w:rsidR="00967FF7" w:rsidRPr="00C65097">
        <w:rPr>
          <w:rFonts w:ascii="Palatino Linotype" w:hAnsi="Palatino Linotype" w:cs="Arial"/>
        </w:rPr>
        <w:t xml:space="preserve"> </w:t>
      </w:r>
      <w:r w:rsidR="000A61AD" w:rsidRPr="00C65097">
        <w:rPr>
          <w:rFonts w:ascii="Palatino Linotype" w:hAnsi="Palatino Linotype" w:cs="Arial"/>
        </w:rPr>
        <w:t>indica</w:t>
      </w:r>
      <w:r w:rsidR="00873D68" w:rsidRPr="00C65097">
        <w:rPr>
          <w:rFonts w:ascii="Palatino Linotype" w:hAnsi="Palatino Linotype" w:cs="Arial"/>
        </w:rPr>
        <w:t>:</w:t>
      </w:r>
    </w:p>
    <w:p w14:paraId="40FE46BB" w14:textId="77777777" w:rsidR="000B51C6" w:rsidRPr="00C65097" w:rsidRDefault="00873D68" w:rsidP="008D6217">
      <w:pPr>
        <w:spacing w:line="276" w:lineRule="auto"/>
        <w:ind w:left="709" w:right="709"/>
        <w:jc w:val="both"/>
        <w:rPr>
          <w:rFonts w:ascii="Palatino Linotype" w:hAnsi="Palatino Linotype" w:cs="Arial"/>
          <w:b/>
          <w:i/>
          <w:sz w:val="22"/>
          <w:szCs w:val="22"/>
        </w:rPr>
      </w:pPr>
      <w:r w:rsidRPr="00C65097">
        <w:rPr>
          <w:rFonts w:ascii="Palatino Linotype" w:hAnsi="Palatino Linotype" w:cs="Arial"/>
          <w:bCs/>
          <w:i/>
          <w:sz w:val="22"/>
          <w:szCs w:val="22"/>
        </w:rPr>
        <w:t>“</w:t>
      </w:r>
      <w:r w:rsidRPr="00C65097">
        <w:rPr>
          <w:rFonts w:ascii="Palatino Linotype" w:hAnsi="Palatino Linotype" w:cs="Arial"/>
          <w:b/>
          <w:bCs/>
          <w:i/>
          <w:sz w:val="22"/>
          <w:szCs w:val="22"/>
        </w:rPr>
        <w:t>Artículo</w:t>
      </w:r>
      <w:r w:rsidR="00967FF7" w:rsidRPr="00C65097">
        <w:rPr>
          <w:rFonts w:ascii="Palatino Linotype" w:hAnsi="Palatino Linotype" w:cs="Arial"/>
          <w:b/>
          <w:bCs/>
          <w:i/>
          <w:sz w:val="22"/>
          <w:szCs w:val="22"/>
        </w:rPr>
        <w:t xml:space="preserve"> </w:t>
      </w:r>
      <w:r w:rsidRPr="00C65097">
        <w:rPr>
          <w:rFonts w:ascii="Palatino Linotype" w:hAnsi="Palatino Linotype" w:cs="Arial"/>
          <w:b/>
          <w:bCs/>
          <w:i/>
          <w:sz w:val="22"/>
          <w:szCs w:val="22"/>
        </w:rPr>
        <w:t>179.</w:t>
      </w:r>
      <w:r w:rsidR="00967FF7" w:rsidRPr="00C65097">
        <w:rPr>
          <w:rFonts w:ascii="Palatino Linotype" w:hAnsi="Palatino Linotype" w:cs="Arial"/>
          <w:bCs/>
          <w:i/>
          <w:sz w:val="22"/>
          <w:szCs w:val="22"/>
        </w:rPr>
        <w:t xml:space="preserve"> </w:t>
      </w:r>
      <w:r w:rsidRPr="00C65097">
        <w:rPr>
          <w:rFonts w:ascii="Palatino Linotype" w:hAnsi="Palatino Linotype" w:cs="Arial"/>
          <w:b/>
          <w:i/>
          <w:sz w:val="22"/>
          <w:szCs w:val="22"/>
        </w:rPr>
        <w:t>El</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recurso</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revisión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medio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protección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Ley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otorga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los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particulares,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para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hacer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valer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derecho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acceso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información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pública,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b/>
          <w:i/>
          <w:sz w:val="22"/>
          <w:szCs w:val="22"/>
        </w:rPr>
        <w:t>procederá</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en</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contra</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las</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siguientes</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causas:</w:t>
      </w:r>
    </w:p>
    <w:p w14:paraId="13D4BA51" w14:textId="62FC7962" w:rsidR="008D6217" w:rsidRPr="00C65097" w:rsidRDefault="008D6217" w:rsidP="008D6217">
      <w:pPr>
        <w:spacing w:line="276" w:lineRule="auto"/>
        <w:ind w:left="709" w:right="709"/>
        <w:jc w:val="both"/>
        <w:rPr>
          <w:rFonts w:ascii="Palatino Linotype" w:hAnsi="Palatino Linotype" w:cs="Arial"/>
          <w:b/>
          <w:i/>
          <w:sz w:val="22"/>
          <w:szCs w:val="22"/>
        </w:rPr>
      </w:pPr>
      <w:r w:rsidRPr="00C65097">
        <w:rPr>
          <w:rFonts w:ascii="Palatino Linotype" w:hAnsi="Palatino Linotype" w:cs="Arial"/>
          <w:bCs/>
          <w:i/>
          <w:sz w:val="22"/>
          <w:szCs w:val="22"/>
        </w:rPr>
        <w:t>. . .</w:t>
      </w:r>
    </w:p>
    <w:p w14:paraId="077D5D89" w14:textId="77777777" w:rsidR="008D6217" w:rsidRPr="00C65097" w:rsidRDefault="007E1C22" w:rsidP="008D6217">
      <w:pPr>
        <w:spacing w:line="276" w:lineRule="auto"/>
        <w:ind w:left="709" w:right="709"/>
        <w:jc w:val="both"/>
        <w:rPr>
          <w:rFonts w:ascii="Palatino Linotype" w:hAnsi="Palatino Linotype" w:cs="Arial"/>
          <w:bCs/>
          <w:i/>
          <w:sz w:val="22"/>
          <w:szCs w:val="22"/>
        </w:rPr>
      </w:pPr>
      <w:r w:rsidRPr="00C65097">
        <w:rPr>
          <w:rFonts w:ascii="Palatino Linotype" w:hAnsi="Palatino Linotype" w:cs="Arial"/>
          <w:b/>
          <w:bCs/>
          <w:i/>
          <w:sz w:val="22"/>
          <w:szCs w:val="22"/>
        </w:rPr>
        <w:t>VII.</w:t>
      </w:r>
      <w:r w:rsidRPr="00C65097">
        <w:rPr>
          <w:rFonts w:ascii="Palatino Linotype" w:hAnsi="Palatino Linotype" w:cs="Arial"/>
          <w:b/>
          <w:bCs/>
          <w:i/>
          <w:sz w:val="22"/>
          <w:szCs w:val="22"/>
        </w:rPr>
        <w:tab/>
      </w:r>
      <w:r w:rsidRPr="00C65097">
        <w:rPr>
          <w:rFonts w:ascii="Palatino Linotype" w:hAnsi="Palatino Linotype" w:cs="Arial"/>
          <w:b/>
          <w:bCs/>
          <w:i/>
          <w:sz w:val="22"/>
          <w:szCs w:val="22"/>
          <w:u w:val="single"/>
        </w:rPr>
        <w:t>La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falta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de</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respuesta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una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solicitud</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de</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acceso</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la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información</w:t>
      </w:r>
      <w:r w:rsidR="000B51C6" w:rsidRPr="00C65097">
        <w:rPr>
          <w:rFonts w:ascii="Palatino Linotype" w:hAnsi="Palatino Linotype" w:cs="Arial"/>
          <w:bCs/>
          <w:i/>
          <w:sz w:val="22"/>
          <w:szCs w:val="22"/>
        </w:rPr>
        <w:t>;</w:t>
      </w:r>
    </w:p>
    <w:p w14:paraId="63DE3891" w14:textId="5A51EBED" w:rsidR="008D6217" w:rsidRPr="00C65097" w:rsidRDefault="008D6217" w:rsidP="008D6217">
      <w:pPr>
        <w:spacing w:line="276" w:lineRule="auto"/>
        <w:ind w:left="709" w:right="709"/>
        <w:jc w:val="both"/>
        <w:rPr>
          <w:rFonts w:ascii="Palatino Linotype" w:hAnsi="Palatino Linotype" w:cs="Arial"/>
          <w:bCs/>
          <w:i/>
          <w:sz w:val="22"/>
          <w:szCs w:val="22"/>
        </w:rPr>
      </w:pPr>
      <w:r w:rsidRPr="00C65097">
        <w:rPr>
          <w:rFonts w:ascii="Palatino Linotype" w:hAnsi="Palatino Linotype" w:cs="Arial"/>
          <w:bCs/>
          <w:i/>
          <w:sz w:val="22"/>
          <w:szCs w:val="22"/>
        </w:rPr>
        <w:t>. . .</w:t>
      </w:r>
    </w:p>
    <w:p w14:paraId="75EC44EE" w14:textId="0A10A2CE" w:rsidR="000B51C6" w:rsidRPr="00C65097" w:rsidRDefault="008D6217" w:rsidP="008D6217">
      <w:pPr>
        <w:spacing w:line="276" w:lineRule="auto"/>
        <w:ind w:left="709" w:right="709"/>
        <w:jc w:val="both"/>
        <w:rPr>
          <w:rFonts w:ascii="Palatino Linotype" w:hAnsi="Palatino Linotype" w:cs="Arial"/>
          <w:b/>
          <w:bCs/>
          <w:i/>
          <w:sz w:val="22"/>
          <w:szCs w:val="22"/>
        </w:rPr>
      </w:pPr>
      <w:r w:rsidRPr="00C65097">
        <w:rPr>
          <w:rFonts w:ascii="Palatino Linotype" w:hAnsi="Palatino Linotype" w:cs="Arial"/>
          <w:b/>
          <w:i/>
          <w:sz w:val="22"/>
          <w:szCs w:val="22"/>
        </w:rPr>
        <w:t>XI.</w:t>
      </w:r>
      <w:r w:rsidRPr="00C65097">
        <w:rPr>
          <w:rFonts w:ascii="Palatino Linotype" w:hAnsi="Palatino Linotype" w:cs="Arial"/>
          <w:i/>
          <w:sz w:val="22"/>
          <w:szCs w:val="22"/>
        </w:rPr>
        <w:t xml:space="preserve"> </w:t>
      </w:r>
      <w:r w:rsidRPr="00C65097">
        <w:rPr>
          <w:rFonts w:ascii="Palatino Linotype" w:hAnsi="Palatino Linotype" w:cs="Arial"/>
          <w:b/>
          <w:i/>
          <w:sz w:val="22"/>
          <w:szCs w:val="22"/>
          <w:u w:val="single"/>
        </w:rPr>
        <w:t>La falta de trámite a una solicitud</w:t>
      </w:r>
      <w:r w:rsidRPr="00C65097">
        <w:rPr>
          <w:rFonts w:ascii="Palatino Linotype" w:hAnsi="Palatino Linotype" w:cs="Arial"/>
          <w:i/>
          <w:sz w:val="22"/>
          <w:szCs w:val="22"/>
        </w:rPr>
        <w:t>;</w:t>
      </w:r>
      <w:r w:rsidR="000B51C6" w:rsidRPr="00C65097">
        <w:rPr>
          <w:rFonts w:ascii="Palatino Linotype" w:hAnsi="Palatino Linotype" w:cs="Arial"/>
          <w:i/>
          <w:sz w:val="22"/>
          <w:szCs w:val="22"/>
        </w:rPr>
        <w:t>”</w:t>
      </w:r>
    </w:p>
    <w:p w14:paraId="720DFC3C" w14:textId="28B3F164" w:rsidR="007E1C22" w:rsidRPr="00C65097" w:rsidRDefault="008D621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Los</w:t>
      </w:r>
      <w:r w:rsidR="00967FF7" w:rsidRPr="00C65097">
        <w:rPr>
          <w:rFonts w:ascii="Palatino Linotype" w:hAnsi="Palatino Linotype" w:cs="Arial"/>
        </w:rPr>
        <w:t xml:space="preserve"> </w:t>
      </w:r>
      <w:r w:rsidR="00873D68" w:rsidRPr="00C65097">
        <w:rPr>
          <w:rFonts w:ascii="Palatino Linotype" w:hAnsi="Palatino Linotype" w:cs="Arial"/>
        </w:rPr>
        <w:t>precepto</w:t>
      </w:r>
      <w:r w:rsidRPr="00C65097">
        <w:rPr>
          <w:rFonts w:ascii="Palatino Linotype" w:hAnsi="Palatino Linotype" w:cs="Arial"/>
        </w:rPr>
        <w:t>s</w:t>
      </w:r>
      <w:r w:rsidR="00967FF7" w:rsidRPr="00C65097">
        <w:rPr>
          <w:rFonts w:ascii="Palatino Linotype" w:hAnsi="Palatino Linotype" w:cs="Arial"/>
        </w:rPr>
        <w:t xml:space="preserve"> </w:t>
      </w:r>
      <w:r w:rsidR="00873D68" w:rsidRPr="00C65097">
        <w:rPr>
          <w:rFonts w:ascii="Palatino Linotype" w:hAnsi="Palatino Linotype" w:cs="Arial"/>
        </w:rPr>
        <w:t>legal</w:t>
      </w:r>
      <w:r w:rsidRPr="00C65097">
        <w:rPr>
          <w:rFonts w:ascii="Palatino Linotype" w:hAnsi="Palatino Linotype" w:cs="Arial"/>
        </w:rPr>
        <w:t>es</w:t>
      </w:r>
      <w:r w:rsidR="00967FF7" w:rsidRPr="00C65097">
        <w:rPr>
          <w:rFonts w:ascii="Palatino Linotype" w:hAnsi="Palatino Linotype" w:cs="Arial"/>
        </w:rPr>
        <w:t xml:space="preserve"> </w:t>
      </w:r>
      <w:r w:rsidR="00873D68" w:rsidRPr="00C65097">
        <w:rPr>
          <w:rFonts w:ascii="Palatino Linotype" w:hAnsi="Palatino Linotype" w:cs="Arial"/>
        </w:rPr>
        <w:t>citado</w:t>
      </w:r>
      <w:r w:rsidRPr="00C65097">
        <w:rPr>
          <w:rFonts w:ascii="Palatino Linotype" w:hAnsi="Palatino Linotype" w:cs="Arial"/>
        </w:rPr>
        <w:t>s</w:t>
      </w:r>
      <w:r w:rsidR="00873D68" w:rsidRPr="00C65097">
        <w:rPr>
          <w:rFonts w:ascii="Palatino Linotype" w:hAnsi="Palatino Linotype" w:cs="Arial"/>
        </w:rPr>
        <w:t>,</w:t>
      </w:r>
      <w:r w:rsidR="00967FF7" w:rsidRPr="00C65097">
        <w:rPr>
          <w:rFonts w:ascii="Palatino Linotype" w:hAnsi="Palatino Linotype" w:cs="Arial"/>
        </w:rPr>
        <w:t xml:space="preserve"> </w:t>
      </w:r>
      <w:r w:rsidR="00873D68" w:rsidRPr="00C65097">
        <w:rPr>
          <w:rFonts w:ascii="Palatino Linotype" w:hAnsi="Palatino Linotype" w:cs="Arial"/>
        </w:rPr>
        <w:t>establece</w:t>
      </w:r>
      <w:r w:rsidRPr="00C65097">
        <w:rPr>
          <w:rFonts w:ascii="Palatino Linotype" w:hAnsi="Palatino Linotype" w:cs="Arial"/>
        </w:rPr>
        <w:t>n</w:t>
      </w:r>
      <w:r w:rsidR="00967FF7" w:rsidRPr="00C65097">
        <w:rPr>
          <w:rFonts w:ascii="Palatino Linotype" w:hAnsi="Palatino Linotype" w:cs="Arial"/>
        </w:rPr>
        <w:t xml:space="preserve"> </w:t>
      </w:r>
      <w:r w:rsidR="00873D68" w:rsidRPr="00C65097">
        <w:rPr>
          <w:rFonts w:ascii="Palatino Linotype" w:hAnsi="Palatino Linotype" w:cs="Arial"/>
        </w:rPr>
        <w:t>como</w:t>
      </w:r>
      <w:r w:rsidR="00967FF7" w:rsidRPr="00C65097">
        <w:rPr>
          <w:rFonts w:ascii="Palatino Linotype" w:hAnsi="Palatino Linotype" w:cs="Arial"/>
        </w:rPr>
        <w:t xml:space="preserve"> </w:t>
      </w:r>
      <w:r w:rsidR="00873D68" w:rsidRPr="00C65097">
        <w:rPr>
          <w:rFonts w:ascii="Palatino Linotype" w:hAnsi="Palatino Linotype" w:cs="Arial"/>
        </w:rPr>
        <w:t>supuesto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procedencia</w:t>
      </w:r>
      <w:r w:rsidR="00967FF7" w:rsidRPr="00C65097">
        <w:rPr>
          <w:rFonts w:ascii="Palatino Linotype" w:hAnsi="Palatino Linotype" w:cs="Arial"/>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recurso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revisión,</w:t>
      </w:r>
      <w:r w:rsidR="00967FF7" w:rsidRPr="00C65097">
        <w:rPr>
          <w:rFonts w:ascii="Palatino Linotype" w:hAnsi="Palatino Linotype" w:cs="Arial"/>
        </w:rPr>
        <w:t xml:space="preserve"> </w:t>
      </w:r>
      <w:r w:rsidR="007E1C22" w:rsidRPr="00C65097">
        <w:rPr>
          <w:rFonts w:ascii="Palatino Linotype" w:hAnsi="Palatino Linotype" w:cs="Arial"/>
        </w:rPr>
        <w:t>la</w:t>
      </w:r>
      <w:r w:rsidR="00967FF7" w:rsidRPr="00C65097">
        <w:rPr>
          <w:rFonts w:ascii="Palatino Linotype" w:hAnsi="Palatino Linotype" w:cs="Arial"/>
        </w:rPr>
        <w:t xml:space="preserve"> </w:t>
      </w:r>
      <w:r w:rsidR="007E1C22" w:rsidRPr="00C65097">
        <w:rPr>
          <w:rFonts w:ascii="Palatino Linotype" w:hAnsi="Palatino Linotype" w:cs="Arial"/>
        </w:rPr>
        <w:t>falta</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respuesta</w:t>
      </w:r>
      <w:r w:rsidR="00967FF7" w:rsidRPr="00C65097">
        <w:rPr>
          <w:rFonts w:ascii="Palatino Linotype" w:hAnsi="Palatino Linotype" w:cs="Arial"/>
        </w:rPr>
        <w:t xml:space="preserve"> </w:t>
      </w:r>
      <w:r w:rsidR="007E1C22" w:rsidRPr="00C65097">
        <w:rPr>
          <w:rFonts w:ascii="Palatino Linotype" w:hAnsi="Palatino Linotype" w:cs="Arial"/>
        </w:rPr>
        <w:t>a</w:t>
      </w:r>
      <w:r w:rsidR="00967FF7" w:rsidRPr="00C65097">
        <w:rPr>
          <w:rFonts w:ascii="Palatino Linotype" w:hAnsi="Palatino Linotype" w:cs="Arial"/>
        </w:rPr>
        <w:t xml:space="preserve"> </w:t>
      </w:r>
      <w:r w:rsidR="007E1C22" w:rsidRPr="00C65097">
        <w:rPr>
          <w:rFonts w:ascii="Palatino Linotype" w:hAnsi="Palatino Linotype" w:cs="Arial"/>
        </w:rPr>
        <w:t>una</w:t>
      </w:r>
      <w:r w:rsidR="00967FF7" w:rsidRPr="00C65097">
        <w:rPr>
          <w:rFonts w:ascii="Palatino Linotype" w:hAnsi="Palatino Linotype" w:cs="Arial"/>
        </w:rPr>
        <w:t xml:space="preserve"> </w:t>
      </w:r>
      <w:r w:rsidR="007E1C22" w:rsidRPr="00C65097">
        <w:rPr>
          <w:rFonts w:ascii="Palatino Linotype" w:hAnsi="Palatino Linotype" w:cs="Arial"/>
        </w:rPr>
        <w:t>solicitud</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acceso</w:t>
      </w:r>
      <w:r w:rsidR="00967FF7" w:rsidRPr="00C65097">
        <w:rPr>
          <w:rFonts w:ascii="Palatino Linotype" w:hAnsi="Palatino Linotype" w:cs="Arial"/>
        </w:rPr>
        <w:t xml:space="preserve"> </w:t>
      </w:r>
      <w:r w:rsidR="007E1C22" w:rsidRPr="00C65097">
        <w:rPr>
          <w:rFonts w:ascii="Palatino Linotype" w:hAnsi="Palatino Linotype" w:cs="Arial"/>
        </w:rPr>
        <w:t>a</w:t>
      </w:r>
      <w:r w:rsidR="00967FF7" w:rsidRPr="00C65097">
        <w:rPr>
          <w:rFonts w:ascii="Palatino Linotype" w:hAnsi="Palatino Linotype" w:cs="Arial"/>
        </w:rPr>
        <w:t xml:space="preserve"> </w:t>
      </w:r>
      <w:r w:rsidR="007E1C22" w:rsidRPr="00C65097">
        <w:rPr>
          <w:rFonts w:ascii="Palatino Linotype" w:hAnsi="Palatino Linotype" w:cs="Arial"/>
        </w:rPr>
        <w:t>información</w:t>
      </w:r>
      <w:r w:rsidR="00967FF7" w:rsidRPr="00C65097">
        <w:rPr>
          <w:rFonts w:ascii="Palatino Linotype" w:hAnsi="Palatino Linotype" w:cs="Arial"/>
        </w:rPr>
        <w:t xml:space="preserve"> </w:t>
      </w:r>
      <w:r w:rsidR="007E1C22" w:rsidRPr="00C65097">
        <w:rPr>
          <w:rFonts w:ascii="Palatino Linotype" w:hAnsi="Palatino Linotype" w:cs="Arial"/>
        </w:rPr>
        <w:t>pública</w:t>
      </w:r>
      <w:r w:rsidR="00967FF7" w:rsidRPr="00C65097">
        <w:rPr>
          <w:rFonts w:ascii="Palatino Linotype" w:hAnsi="Palatino Linotype" w:cs="Arial"/>
        </w:rPr>
        <w:t xml:space="preserve"> </w:t>
      </w:r>
      <w:r w:rsidR="007E1C22" w:rsidRPr="00C65097">
        <w:rPr>
          <w:rFonts w:ascii="Palatino Linotype" w:hAnsi="Palatino Linotype" w:cs="Arial"/>
        </w:rPr>
        <w:t>por</w:t>
      </w:r>
      <w:r w:rsidR="00967FF7" w:rsidRPr="00C65097">
        <w:rPr>
          <w:rFonts w:ascii="Palatino Linotype" w:hAnsi="Palatino Linotype" w:cs="Arial"/>
        </w:rPr>
        <w:t xml:space="preserve"> </w:t>
      </w:r>
      <w:r w:rsidR="007E1C22" w:rsidRPr="00C65097">
        <w:rPr>
          <w:rFonts w:ascii="Palatino Linotype" w:hAnsi="Palatino Linotype" w:cs="Arial"/>
        </w:rPr>
        <w:t>parte</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los</w:t>
      </w:r>
      <w:r w:rsidR="00967FF7" w:rsidRPr="00C65097">
        <w:rPr>
          <w:rFonts w:ascii="Palatino Linotype" w:hAnsi="Palatino Linotype" w:cs="Arial"/>
        </w:rPr>
        <w:t xml:space="preserve"> </w:t>
      </w:r>
      <w:r w:rsidR="007E1C22" w:rsidRPr="00C65097">
        <w:rPr>
          <w:rFonts w:ascii="Palatino Linotype" w:hAnsi="Palatino Linotype" w:cs="Arial"/>
        </w:rPr>
        <w:t>Sujetos</w:t>
      </w:r>
      <w:r w:rsidR="00967FF7" w:rsidRPr="00C65097">
        <w:rPr>
          <w:rFonts w:ascii="Palatino Linotype" w:hAnsi="Palatino Linotype" w:cs="Arial"/>
        </w:rPr>
        <w:t xml:space="preserve"> </w:t>
      </w:r>
      <w:r w:rsidR="007E1C22" w:rsidRPr="00C65097">
        <w:rPr>
          <w:rFonts w:ascii="Palatino Linotype" w:hAnsi="Palatino Linotype" w:cs="Arial"/>
        </w:rPr>
        <w:t>Obligados</w:t>
      </w:r>
      <w:r w:rsidR="00D14DAA" w:rsidRPr="00C65097">
        <w:rPr>
          <w:rFonts w:ascii="Palatino Linotype" w:hAnsi="Palatino Linotype" w:cs="Arial"/>
        </w:rPr>
        <w:t>; así como también, la falta de trámite</w:t>
      </w:r>
      <w:r w:rsidR="00873D68" w:rsidRPr="00C65097">
        <w:rPr>
          <w:rFonts w:ascii="Palatino Linotype" w:hAnsi="Palatino Linotype" w:cs="Arial"/>
        </w:rPr>
        <w:t>.</w:t>
      </w:r>
    </w:p>
    <w:p w14:paraId="56E70D3B" w14:textId="0671DD30" w:rsidR="0001329F" w:rsidRPr="00C65097"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C65097">
        <w:rPr>
          <w:rFonts w:ascii="Palatino Linotype" w:hAnsi="Palatino Linotype" w:cs="Arial"/>
        </w:rPr>
        <w:t xml:space="preserve">Una vez determinada la vía, sobre la que versará el presente estudio, </w:t>
      </w:r>
      <w:r w:rsidR="00873D68" w:rsidRPr="00C65097">
        <w:rPr>
          <w:rFonts w:ascii="Palatino Linotype" w:hAnsi="Palatino Linotype" w:cs="Arial"/>
          <w:lang w:val="es-ES"/>
        </w:rPr>
        <w:t>se</w:t>
      </w:r>
      <w:r w:rsidR="00967FF7" w:rsidRPr="00C65097">
        <w:rPr>
          <w:rFonts w:ascii="Palatino Linotype" w:hAnsi="Palatino Linotype" w:cs="Arial"/>
          <w:lang w:val="es-ES"/>
        </w:rPr>
        <w:t xml:space="preserve"> </w:t>
      </w:r>
      <w:r w:rsidR="00CE5AAB" w:rsidRPr="00C65097">
        <w:rPr>
          <w:rFonts w:ascii="Palatino Linotype" w:hAnsi="Palatino Linotype" w:cs="Arial"/>
          <w:lang w:val="es-ES"/>
        </w:rPr>
        <w:t>puede</w:t>
      </w:r>
      <w:r w:rsidR="00967FF7" w:rsidRPr="00C65097">
        <w:rPr>
          <w:rFonts w:ascii="Palatino Linotype" w:hAnsi="Palatino Linotype" w:cs="Arial"/>
          <w:lang w:val="es-ES"/>
        </w:rPr>
        <w:t xml:space="preserve"> </w:t>
      </w:r>
      <w:r w:rsidR="00CE5AAB" w:rsidRPr="00C65097">
        <w:rPr>
          <w:rFonts w:ascii="Palatino Linotype" w:hAnsi="Palatino Linotype" w:cs="Arial"/>
          <w:lang w:val="es-ES"/>
        </w:rPr>
        <w:t>advertir</w:t>
      </w:r>
      <w:r w:rsidR="00967FF7" w:rsidRPr="00C65097">
        <w:rPr>
          <w:rFonts w:ascii="Palatino Linotype" w:hAnsi="Palatino Linotype" w:cs="Arial"/>
          <w:lang w:val="es-ES"/>
        </w:rPr>
        <w:t xml:space="preserve"> </w:t>
      </w:r>
      <w:r w:rsidR="00873D68" w:rsidRPr="00C65097">
        <w:rPr>
          <w:rFonts w:ascii="Palatino Linotype" w:hAnsi="Palatino Linotype" w:cs="Arial"/>
          <w:lang w:val="es-ES"/>
        </w:rPr>
        <w:t>que</w:t>
      </w:r>
      <w:r w:rsidR="00967FF7" w:rsidRPr="00C65097">
        <w:rPr>
          <w:rFonts w:ascii="Palatino Linotype" w:hAnsi="Palatino Linotype" w:cs="Arial"/>
          <w:b/>
          <w:lang w:val="es-ES"/>
        </w:rPr>
        <w:t xml:space="preserve"> </w:t>
      </w:r>
      <w:r w:rsidR="00F72135" w:rsidRPr="00C65097">
        <w:rPr>
          <w:rFonts w:ascii="Palatino Linotype" w:hAnsi="Palatino Linotype" w:cs="Arial"/>
          <w:b/>
          <w:lang w:val="es-ES"/>
        </w:rPr>
        <w:t>LA</w:t>
      </w:r>
      <w:r w:rsidR="00D13792" w:rsidRPr="00C65097">
        <w:rPr>
          <w:rFonts w:ascii="Palatino Linotype" w:hAnsi="Palatino Linotype" w:cs="Arial"/>
          <w:b/>
          <w:lang w:val="es-ES"/>
        </w:rPr>
        <w:t xml:space="preserve"> </w:t>
      </w:r>
      <w:r w:rsidR="001234CB" w:rsidRPr="00C65097">
        <w:rPr>
          <w:rFonts w:ascii="Palatino Linotype" w:hAnsi="Palatino Linotype" w:cs="Arial"/>
          <w:b/>
          <w:lang w:val="es-ES"/>
        </w:rPr>
        <w:t>RECURRENTE</w:t>
      </w:r>
      <w:r w:rsidR="00967FF7" w:rsidRPr="00C65097">
        <w:rPr>
          <w:rFonts w:ascii="Palatino Linotype" w:hAnsi="Palatino Linotype" w:cs="Arial"/>
          <w:b/>
          <w:lang w:val="es-ES"/>
        </w:rPr>
        <w:t xml:space="preserve"> </w:t>
      </w:r>
      <w:r w:rsidR="00873D68" w:rsidRPr="00C65097">
        <w:rPr>
          <w:rFonts w:ascii="Palatino Linotype" w:hAnsi="Palatino Linotype" w:cs="Arial"/>
          <w:lang w:val="es-ES"/>
        </w:rPr>
        <w:t>requirió</w:t>
      </w:r>
      <w:r w:rsidR="00967FF7" w:rsidRPr="00C65097">
        <w:rPr>
          <w:rFonts w:ascii="Palatino Linotype" w:hAnsi="Palatino Linotype" w:cs="Arial"/>
          <w:lang w:val="es-ES"/>
        </w:rPr>
        <w:t xml:space="preserve"> </w:t>
      </w:r>
      <w:r w:rsidR="00873D68" w:rsidRPr="00C65097">
        <w:rPr>
          <w:rFonts w:ascii="Palatino Linotype" w:hAnsi="Palatino Linotype" w:cs="Arial"/>
          <w:lang w:val="es-ES"/>
        </w:rPr>
        <w:t>del</w:t>
      </w:r>
      <w:r w:rsidR="00967FF7" w:rsidRPr="00C65097">
        <w:rPr>
          <w:rFonts w:ascii="Palatino Linotype" w:hAnsi="Palatino Linotype" w:cs="Arial"/>
          <w:lang w:val="es-ES"/>
        </w:rPr>
        <w:t xml:space="preserve"> </w:t>
      </w:r>
      <w:r w:rsidR="00873D68" w:rsidRPr="00C65097">
        <w:rPr>
          <w:rFonts w:ascii="Palatino Linotype" w:hAnsi="Palatino Linotype" w:cs="Arial"/>
          <w:b/>
        </w:rPr>
        <w:t>SUJETO</w:t>
      </w:r>
      <w:r w:rsidR="00967FF7" w:rsidRPr="00C65097">
        <w:rPr>
          <w:rFonts w:ascii="Palatino Linotype" w:hAnsi="Palatino Linotype" w:cs="Arial"/>
          <w:b/>
        </w:rPr>
        <w:t xml:space="preserve"> </w:t>
      </w:r>
      <w:r w:rsidR="00873D68" w:rsidRPr="00C65097">
        <w:rPr>
          <w:rFonts w:ascii="Palatino Linotype" w:hAnsi="Palatino Linotype" w:cs="Arial"/>
          <w:b/>
        </w:rPr>
        <w:t>OBLIGADO</w:t>
      </w:r>
      <w:r w:rsidR="00873D68" w:rsidRPr="00C65097">
        <w:rPr>
          <w:rFonts w:ascii="Palatino Linotype" w:hAnsi="Palatino Linotype" w:cs="Arial"/>
          <w:bCs/>
          <w:lang w:val="es-ES"/>
        </w:rPr>
        <w:t>,</w:t>
      </w:r>
      <w:r w:rsidR="00967FF7" w:rsidRPr="00C65097">
        <w:rPr>
          <w:rFonts w:ascii="Palatino Linotype" w:hAnsi="Palatino Linotype" w:cs="Arial"/>
          <w:lang w:val="es-ES"/>
        </w:rPr>
        <w:t xml:space="preserve"> </w:t>
      </w:r>
      <w:r w:rsidR="000B51C6" w:rsidRPr="00C65097">
        <w:rPr>
          <w:rFonts w:ascii="Palatino Linotype" w:hAnsi="Palatino Linotype" w:cs="Arial"/>
          <w:lang w:val="es-ES"/>
        </w:rPr>
        <w:t>vía</w:t>
      </w:r>
      <w:r w:rsidR="00967FF7" w:rsidRPr="00C65097">
        <w:rPr>
          <w:rFonts w:ascii="Palatino Linotype" w:hAnsi="Palatino Linotype" w:cs="Arial"/>
          <w:lang w:val="es-ES"/>
        </w:rPr>
        <w:t xml:space="preserve"> </w:t>
      </w:r>
      <w:r w:rsidR="000B51C6" w:rsidRPr="00C65097">
        <w:rPr>
          <w:rFonts w:ascii="Palatino Linotype" w:hAnsi="Palatino Linotype" w:cs="Arial"/>
          <w:b/>
          <w:lang w:val="es-ES"/>
        </w:rPr>
        <w:t>SAIMEX</w:t>
      </w:r>
      <w:r w:rsidR="000B51C6" w:rsidRPr="00C65097">
        <w:rPr>
          <w:rFonts w:ascii="Palatino Linotype" w:hAnsi="Palatino Linotype" w:cs="Arial"/>
          <w:lang w:val="es-ES"/>
        </w:rPr>
        <w:t>,</w:t>
      </w:r>
      <w:r w:rsidR="00817582" w:rsidRPr="00C65097">
        <w:rPr>
          <w:rFonts w:ascii="Palatino Linotype" w:hAnsi="Palatino Linotype" w:cs="Arial"/>
          <w:lang w:val="es-ES"/>
        </w:rPr>
        <w:t xml:space="preserve"> </w:t>
      </w:r>
      <w:r w:rsidR="00F72135" w:rsidRPr="00C65097">
        <w:rPr>
          <w:rFonts w:ascii="Palatino Linotype" w:hAnsi="Palatino Linotype" w:cs="Arial"/>
          <w:lang w:val="es-ES"/>
        </w:rPr>
        <w:t>los oficios por los cuales se autorizaron servicios de agua potable y drenaje para el conjunto urbano de tipo habitacional "Los Pinos", ubicado en Av. Recursos Hidráulicos número 5 esquina Av. Toluca, Colonia San Pablito, Municipio de Tultepec, Estado de México</w:t>
      </w:r>
      <w:r w:rsidR="00B11A39" w:rsidRPr="00C65097">
        <w:rPr>
          <w:rFonts w:ascii="Palatino Linotype" w:hAnsi="Palatino Linotype" w:cs="Arial"/>
          <w:lang w:val="es-ES"/>
        </w:rPr>
        <w:t>.</w:t>
      </w:r>
    </w:p>
    <w:p w14:paraId="3F7CC66D" w14:textId="77777777" w:rsidR="003D5961" w:rsidRPr="00C65097" w:rsidRDefault="003D5961" w:rsidP="00D92B25">
      <w:pPr>
        <w:spacing w:before="120" w:after="120" w:line="360" w:lineRule="auto"/>
        <w:jc w:val="both"/>
        <w:rPr>
          <w:rFonts w:ascii="Palatino Linotype" w:hAnsi="Palatino Linotype" w:cs="Arial"/>
          <w:sz w:val="4"/>
          <w:lang w:val="es-ES"/>
        </w:rPr>
      </w:pPr>
    </w:p>
    <w:p w14:paraId="4C48A8F7" w14:textId="6EA8E4AA" w:rsidR="00817582" w:rsidRPr="00C65097"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lastRenderedPageBreak/>
        <w:t xml:space="preserve">Como se indicó en el Resultando II de la presente resolución, </w:t>
      </w:r>
      <w:r w:rsidRPr="00C65097">
        <w:rPr>
          <w:rFonts w:ascii="Palatino Linotype" w:hAnsi="Palatino Linotype" w:cs="Arial"/>
          <w:b/>
        </w:rPr>
        <w:t>EL SUJETO OBLIGADO</w:t>
      </w:r>
      <w:r w:rsidRPr="00C65097">
        <w:rPr>
          <w:rFonts w:ascii="Palatino Linotype" w:hAnsi="Palatino Linotype" w:cs="Arial"/>
        </w:rPr>
        <w:t xml:space="preserve"> fue omiso en dar respuesta a la solicitud de información de</w:t>
      </w:r>
      <w:r w:rsidR="00F622EA" w:rsidRPr="00C65097">
        <w:rPr>
          <w:rFonts w:ascii="Palatino Linotype" w:hAnsi="Palatino Linotype" w:cs="Arial"/>
        </w:rPr>
        <w:t xml:space="preserve"> </w:t>
      </w:r>
      <w:r w:rsidR="00520B3C" w:rsidRPr="00C65097">
        <w:rPr>
          <w:rFonts w:ascii="Palatino Linotype" w:hAnsi="Palatino Linotype" w:cs="Arial"/>
        </w:rPr>
        <w:t>l</w:t>
      </w:r>
      <w:r w:rsidR="00F622EA" w:rsidRPr="00C65097">
        <w:rPr>
          <w:rFonts w:ascii="Palatino Linotype" w:hAnsi="Palatino Linotype" w:cs="Arial"/>
        </w:rPr>
        <w:t>a</w:t>
      </w:r>
      <w:r w:rsidRPr="00C65097">
        <w:rPr>
          <w:rFonts w:ascii="Palatino Linotype" w:hAnsi="Palatino Linotype" w:cs="Arial"/>
        </w:rPr>
        <w:t xml:space="preserve"> hoy </w:t>
      </w:r>
      <w:r w:rsidRPr="00C65097">
        <w:rPr>
          <w:rFonts w:ascii="Palatino Linotype" w:hAnsi="Palatino Linotype" w:cs="Arial"/>
          <w:b/>
        </w:rPr>
        <w:t>RECURRENTE</w:t>
      </w:r>
      <w:r w:rsidR="005B703D" w:rsidRPr="00C65097">
        <w:rPr>
          <w:rFonts w:ascii="Palatino Linotype" w:hAnsi="Palatino Linotype" w:cs="Arial"/>
        </w:rPr>
        <w:t>, por lo que está</w:t>
      </w:r>
      <w:r w:rsidRPr="00C65097">
        <w:rPr>
          <w:rFonts w:ascii="Palatino Linotype" w:hAnsi="Palatino Linotype" w:cs="Arial"/>
        </w:rPr>
        <w:t xml:space="preserve"> procedió a interponer el recurso de revisión de mérito.</w:t>
      </w:r>
    </w:p>
    <w:p w14:paraId="1A86E665" w14:textId="20502809" w:rsidR="00817582" w:rsidRPr="00C65097" w:rsidRDefault="00817582" w:rsidP="00817582">
      <w:pPr>
        <w:spacing w:before="100" w:beforeAutospacing="1" w:after="100" w:afterAutospacing="1" w:line="360" w:lineRule="auto"/>
        <w:jc w:val="both"/>
        <w:rPr>
          <w:rFonts w:ascii="Palatino Linotype" w:hAnsi="Palatino Linotype" w:cs="Arial"/>
          <w:color w:val="000000" w:themeColor="text1"/>
        </w:rPr>
      </w:pPr>
      <w:r w:rsidRPr="00C65097">
        <w:rPr>
          <w:rFonts w:ascii="Palatino Linotype" w:hAnsi="Palatino Linotype" w:cs="Arial"/>
        </w:rPr>
        <w:t xml:space="preserve">Asimismo, en el recurso objeto de estudio tanto </w:t>
      </w:r>
      <w:r w:rsidR="00F622EA" w:rsidRPr="00C65097">
        <w:rPr>
          <w:rFonts w:ascii="Palatino Linotype" w:hAnsi="Palatino Linotype" w:cs="Arial"/>
          <w:b/>
        </w:rPr>
        <w:t>LA</w:t>
      </w:r>
      <w:r w:rsidRPr="00C65097">
        <w:rPr>
          <w:rFonts w:ascii="Palatino Linotype" w:hAnsi="Palatino Linotype" w:cs="Arial"/>
          <w:b/>
        </w:rPr>
        <w:t xml:space="preserve"> RECURRENTE</w:t>
      </w:r>
      <w:r w:rsidRPr="00C65097">
        <w:rPr>
          <w:rFonts w:ascii="Palatino Linotype" w:hAnsi="Palatino Linotype" w:cs="Arial"/>
        </w:rPr>
        <w:t xml:space="preserve"> como </w:t>
      </w:r>
      <w:r w:rsidRPr="00C65097">
        <w:rPr>
          <w:rFonts w:ascii="Palatino Linotype" w:hAnsi="Palatino Linotype" w:cs="Arial"/>
          <w:b/>
        </w:rPr>
        <w:t>EL SUJETO OBLIGADO</w:t>
      </w:r>
      <w:r w:rsidRPr="00C65097">
        <w:rPr>
          <w:rFonts w:ascii="Palatino Linotype" w:hAnsi="Palatino Linotype" w:cs="Arial"/>
        </w:rPr>
        <w:t xml:space="preserve"> fueron omisos en presentar las manifestaciones, alegatos y medios de pru</w:t>
      </w:r>
      <w:r w:rsidR="00E14EB3" w:rsidRPr="00C65097">
        <w:rPr>
          <w:rFonts w:ascii="Palatino Linotype" w:hAnsi="Palatino Linotype" w:cs="Arial"/>
        </w:rPr>
        <w:t>eba que a su derecho conviniera;</w:t>
      </w:r>
      <w:r w:rsidRPr="00C65097">
        <w:rPr>
          <w:rFonts w:ascii="Palatino Linotype" w:hAnsi="Palatino Linotype" w:cs="Arial"/>
        </w:rPr>
        <w:t xml:space="preserve"> así como</w:t>
      </w:r>
      <w:r w:rsidR="00E14EB3" w:rsidRPr="00C65097">
        <w:rPr>
          <w:rFonts w:ascii="Palatino Linotype" w:hAnsi="Palatino Linotype" w:cs="Arial"/>
        </w:rPr>
        <w:t>,</w:t>
      </w:r>
      <w:r w:rsidRPr="00C65097">
        <w:rPr>
          <w:rFonts w:ascii="Palatino Linotype" w:hAnsi="Palatino Linotype" w:cs="Arial"/>
        </w:rPr>
        <w:t xml:space="preserve"> este último el Informe Justificado correspondiente</w:t>
      </w:r>
      <w:r w:rsidRPr="00C65097">
        <w:rPr>
          <w:rFonts w:ascii="Palatino Linotype" w:hAnsi="Palatino Linotype" w:cs="Arial"/>
          <w:color w:val="000000" w:themeColor="text1"/>
        </w:rPr>
        <w:t>, dentro del plazo señalado para tal efecto.</w:t>
      </w:r>
    </w:p>
    <w:p w14:paraId="4441824A" w14:textId="77777777" w:rsidR="00817582" w:rsidRPr="00C65097"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t xml:space="preserve">Establecido lo anterior, esta Ponencia </w:t>
      </w:r>
      <w:proofErr w:type="spellStart"/>
      <w:r w:rsidRPr="00C65097">
        <w:rPr>
          <w:rFonts w:ascii="Palatino Linotype" w:hAnsi="Palatino Linotype" w:cs="Arial"/>
        </w:rPr>
        <w:t>Resolutora</w:t>
      </w:r>
      <w:proofErr w:type="spellEnd"/>
      <w:r w:rsidRPr="00C65097">
        <w:rPr>
          <w:rFonts w:ascii="Palatino Linotype" w:hAnsi="Palatino Linotype" w:cs="Arial"/>
        </w:rPr>
        <w:t xml:space="preserve"> considera pertinente analizar si </w:t>
      </w:r>
      <w:r w:rsidRPr="00C65097">
        <w:rPr>
          <w:rFonts w:ascii="Palatino Linotype" w:hAnsi="Palatino Linotype" w:cs="Arial"/>
          <w:b/>
        </w:rPr>
        <w:t>EL SUJETO OBLIGADO</w:t>
      </w:r>
      <w:r w:rsidRPr="00C65097">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C65097" w:rsidRDefault="007B7C4B" w:rsidP="007B7C4B">
      <w:pPr>
        <w:spacing w:line="360" w:lineRule="auto"/>
        <w:jc w:val="both"/>
        <w:rPr>
          <w:rFonts w:ascii="Palatino Linotype" w:hAnsi="Palatino Linotype" w:cs="Arial"/>
          <w:color w:val="222222"/>
        </w:rPr>
      </w:pPr>
      <w:r w:rsidRPr="00C65097">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C65097" w:rsidRDefault="007B7C4B" w:rsidP="007B7C4B">
      <w:pPr>
        <w:spacing w:line="360" w:lineRule="auto"/>
        <w:jc w:val="both"/>
        <w:rPr>
          <w:rFonts w:ascii="Palatino Linotype" w:hAnsi="Palatino Linotype" w:cs="Arial"/>
          <w:color w:val="222222"/>
          <w:sz w:val="10"/>
        </w:rPr>
      </w:pPr>
    </w:p>
    <w:p w14:paraId="0A2A79B3" w14:textId="77777777" w:rsidR="007B7C4B" w:rsidRPr="00C65097"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C65097">
        <w:rPr>
          <w:rFonts w:ascii="Palatino Linotype" w:hAnsi="Palatino Linotype" w:cs="Arial"/>
          <w:b/>
          <w:bCs/>
          <w:i/>
          <w:iCs/>
          <w:color w:val="222222"/>
          <w:sz w:val="22"/>
          <w:szCs w:val="22"/>
        </w:rPr>
        <w:t>Constitución Política de los Estados Unidos Mexicanos</w:t>
      </w:r>
    </w:p>
    <w:p w14:paraId="1A8B73B7"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222222"/>
          <w:sz w:val="22"/>
          <w:szCs w:val="22"/>
        </w:rPr>
        <w:t>“</w:t>
      </w:r>
      <w:r w:rsidRPr="00C65097">
        <w:rPr>
          <w:rFonts w:ascii="Palatino Linotype" w:hAnsi="Palatino Linotype" w:cs="Arial"/>
          <w:b/>
          <w:i/>
          <w:iCs/>
          <w:color w:val="222222"/>
          <w:sz w:val="22"/>
          <w:szCs w:val="22"/>
        </w:rPr>
        <w:t>Artículo</w:t>
      </w:r>
      <w:r w:rsidRPr="00C65097">
        <w:rPr>
          <w:rFonts w:ascii="Palatino Linotype" w:hAnsi="Palatino Linotype" w:cs="Arial"/>
          <w:b/>
          <w:bCs/>
          <w:i/>
          <w:iCs/>
          <w:color w:val="222222"/>
          <w:sz w:val="22"/>
          <w:szCs w:val="22"/>
        </w:rPr>
        <w:t xml:space="preserve"> 6o.</w:t>
      </w:r>
      <w:r w:rsidRPr="00C65097">
        <w:rPr>
          <w:rFonts w:ascii="Palatino Linotype" w:hAnsi="Palatino Linotype" w:cs="Arial"/>
          <w:i/>
          <w:iCs/>
          <w:color w:val="222222"/>
          <w:sz w:val="22"/>
          <w:szCs w:val="22"/>
        </w:rPr>
        <w:t>  . . .</w:t>
      </w:r>
    </w:p>
    <w:p w14:paraId="72E2E2FB"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A.</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I.</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 xml:space="preserve">Toda la información en posesión de cualquier autoridad, entidad, órgano y organismo de los Poderes Ejecutivo, Legislativo y Judicial, órganos autónomos, </w:t>
      </w:r>
      <w:r w:rsidRPr="00C65097">
        <w:rPr>
          <w:rFonts w:ascii="Palatino Linotype" w:hAnsi="Palatino Linotype" w:cs="Arial"/>
          <w:i/>
          <w:iCs/>
          <w:color w:val="000000"/>
          <w:sz w:val="22"/>
          <w:szCs w:val="22"/>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C65097">
        <w:rPr>
          <w:rStyle w:val="apple-converted-space"/>
          <w:rFonts w:ascii="Palatino Linotype" w:hAnsi="Palatino Linotype" w:cs="Arial"/>
          <w:i/>
          <w:iCs/>
          <w:color w:val="222222"/>
          <w:sz w:val="22"/>
          <w:szCs w:val="22"/>
        </w:rPr>
        <w:t> </w:t>
      </w:r>
      <w:r w:rsidRPr="00C65097">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II.</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IV.</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V.</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VI.</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000000"/>
          <w:sz w:val="22"/>
          <w:szCs w:val="22"/>
        </w:rPr>
        <w:t>VII.</w:t>
      </w:r>
      <w:r w:rsidRPr="00C65097">
        <w:rPr>
          <w:rStyle w:val="apple-converted-space"/>
          <w:rFonts w:ascii="Palatino Linotype" w:hAnsi="Palatino Linotype" w:cs="Arial"/>
          <w:i/>
          <w:iCs/>
          <w:color w:val="000000"/>
          <w:sz w:val="22"/>
          <w:szCs w:val="22"/>
        </w:rPr>
        <w:t> </w:t>
      </w:r>
      <w:r w:rsidRPr="00C65097">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C65097">
        <w:rPr>
          <w:rFonts w:ascii="Palatino Linotype" w:hAnsi="Palatino Linotype" w:cs="Arial"/>
          <w:b/>
          <w:bCs/>
          <w:i/>
          <w:iCs/>
          <w:color w:val="222222"/>
          <w:sz w:val="22"/>
          <w:szCs w:val="22"/>
        </w:rPr>
        <w:t>”</w:t>
      </w:r>
    </w:p>
    <w:p w14:paraId="44ECA8C8" w14:textId="77777777" w:rsidR="007B7C4B" w:rsidRPr="00C65097" w:rsidRDefault="007B7C4B" w:rsidP="007B7C4B">
      <w:pPr>
        <w:tabs>
          <w:tab w:val="left" w:pos="8080"/>
        </w:tabs>
        <w:spacing w:line="276" w:lineRule="auto"/>
        <w:ind w:right="902"/>
        <w:jc w:val="both"/>
        <w:rPr>
          <w:rFonts w:ascii="Palatino Linotype" w:hAnsi="Palatino Linotype" w:cs="Arial"/>
          <w:i/>
          <w:color w:val="222222"/>
          <w:sz w:val="22"/>
          <w:szCs w:val="22"/>
        </w:rPr>
      </w:pPr>
      <w:r w:rsidRPr="00C65097">
        <w:rPr>
          <w:rFonts w:ascii="Palatino Linotype" w:hAnsi="Palatino Linotype" w:cs="Arial"/>
          <w:i/>
          <w:color w:val="222222"/>
          <w:sz w:val="22"/>
          <w:szCs w:val="22"/>
        </w:rPr>
        <w:t xml:space="preserve">               (Énfasis añadido)</w:t>
      </w:r>
    </w:p>
    <w:p w14:paraId="4613E5CF" w14:textId="77777777" w:rsidR="007B7C4B" w:rsidRPr="00C65097"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C65097"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C65097"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C65097">
        <w:rPr>
          <w:rFonts w:ascii="Palatino Linotype" w:hAnsi="Palatino Linotype" w:cs="Arial"/>
          <w:b/>
          <w:bCs/>
          <w:i/>
          <w:iCs/>
          <w:color w:val="222222"/>
          <w:sz w:val="22"/>
          <w:szCs w:val="22"/>
        </w:rPr>
        <w:t xml:space="preserve">Constitución </w:t>
      </w:r>
      <w:r w:rsidRPr="00C65097">
        <w:rPr>
          <w:rFonts w:ascii="Palatino Linotype" w:hAnsi="Palatino Linotype" w:cs="Arial"/>
          <w:i/>
          <w:iCs/>
          <w:color w:val="000000"/>
          <w:sz w:val="22"/>
          <w:szCs w:val="22"/>
        </w:rPr>
        <w:t>Política</w:t>
      </w:r>
      <w:r w:rsidRPr="00C65097">
        <w:rPr>
          <w:rFonts w:ascii="Palatino Linotype" w:hAnsi="Palatino Linotype" w:cs="Arial"/>
          <w:b/>
          <w:bCs/>
          <w:i/>
          <w:iCs/>
          <w:color w:val="222222"/>
          <w:sz w:val="22"/>
          <w:szCs w:val="22"/>
        </w:rPr>
        <w:t xml:space="preserve"> del Estado Libre y Soberano de México</w:t>
      </w:r>
    </w:p>
    <w:p w14:paraId="0F045315"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222222"/>
          <w:sz w:val="22"/>
          <w:szCs w:val="22"/>
        </w:rPr>
        <w:t>“</w:t>
      </w:r>
      <w:r w:rsidRPr="00C65097">
        <w:rPr>
          <w:rFonts w:ascii="Palatino Linotype" w:hAnsi="Palatino Linotype" w:cs="Arial"/>
          <w:b/>
          <w:bCs/>
          <w:i/>
          <w:iCs/>
          <w:color w:val="000000"/>
          <w:sz w:val="22"/>
          <w:szCs w:val="22"/>
        </w:rPr>
        <w:t>Artículo</w:t>
      </w:r>
      <w:r w:rsidRPr="00C65097">
        <w:rPr>
          <w:rFonts w:ascii="Palatino Linotype" w:hAnsi="Palatino Linotype" w:cs="Arial"/>
          <w:b/>
          <w:bCs/>
          <w:i/>
          <w:iCs/>
          <w:color w:val="222222"/>
          <w:sz w:val="22"/>
          <w:szCs w:val="22"/>
        </w:rPr>
        <w:t xml:space="preserve"> 5.  …</w:t>
      </w:r>
    </w:p>
    <w:p w14:paraId="33F406B3"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i/>
          <w:iCs/>
          <w:color w:val="222222"/>
          <w:sz w:val="22"/>
          <w:szCs w:val="22"/>
        </w:rPr>
        <w:t>. . .</w:t>
      </w:r>
    </w:p>
    <w:p w14:paraId="33B1D21A"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bCs/>
          <w:i/>
          <w:iCs/>
          <w:color w:val="222222"/>
          <w:sz w:val="22"/>
          <w:szCs w:val="22"/>
        </w:rPr>
        <w:t>El derecho a la información será garantizado por el Estado</w:t>
      </w:r>
      <w:r w:rsidRPr="00C65097">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i/>
          <w:iCs/>
          <w:color w:val="222222"/>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i/>
          <w:iCs/>
          <w:color w:val="222222"/>
          <w:sz w:val="22"/>
          <w:szCs w:val="22"/>
        </w:rPr>
        <w:t>Este derecho se regirá por los principios y bases siguientes:</w:t>
      </w:r>
    </w:p>
    <w:p w14:paraId="16BD4A37" w14:textId="77777777" w:rsidR="007B7C4B" w:rsidRPr="00C65097"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i/>
          <w:iCs/>
          <w:color w:val="222222"/>
          <w:sz w:val="22"/>
          <w:szCs w:val="22"/>
        </w:rPr>
        <w:t>I.</w:t>
      </w:r>
      <w:r w:rsidRPr="00C65097">
        <w:rPr>
          <w:rFonts w:ascii="Palatino Linotype" w:hAnsi="Palatino Linotype" w:cs="Arial"/>
          <w:i/>
          <w:iCs/>
          <w:color w:val="222222"/>
          <w:sz w:val="22"/>
          <w:szCs w:val="22"/>
        </w:rPr>
        <w:t xml:space="preserve"> </w:t>
      </w:r>
      <w:r w:rsidRPr="00C65097">
        <w:rPr>
          <w:rFonts w:ascii="Palatino Linotype" w:hAnsi="Palatino Linotype" w:cs="Arial"/>
          <w:b/>
          <w:bCs/>
          <w:i/>
          <w:iCs/>
          <w:color w:val="222222"/>
          <w:sz w:val="22"/>
          <w:szCs w:val="22"/>
        </w:rPr>
        <w:t xml:space="preserve">Toda la información en posesión de cualquier autoridad, </w:t>
      </w:r>
      <w:r w:rsidRPr="00C65097">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C65097">
        <w:rPr>
          <w:rFonts w:ascii="Palatino Linotype" w:hAnsi="Palatino Linotype" w:cs="Arial"/>
          <w:i/>
          <w:iCs/>
          <w:color w:val="222222"/>
          <w:sz w:val="22"/>
          <w:szCs w:val="22"/>
        </w:rPr>
        <w:t xml:space="preserve">, </w:t>
      </w:r>
      <w:r w:rsidRPr="00C65097">
        <w:rPr>
          <w:rFonts w:ascii="Palatino Linotype" w:hAnsi="Palatino Linotype" w:cs="Arial"/>
          <w:b/>
          <w:i/>
          <w:iCs/>
          <w:color w:val="222222"/>
          <w:sz w:val="22"/>
          <w:szCs w:val="22"/>
        </w:rPr>
        <w:t>así como del gobierno y de la administración pública municipal y sus organismos descentralizados</w:t>
      </w:r>
      <w:r w:rsidRPr="00C65097">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C65097"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i/>
          <w:iCs/>
          <w:color w:val="222222"/>
          <w:sz w:val="22"/>
          <w:szCs w:val="22"/>
        </w:rPr>
        <w:t>II.</w:t>
      </w:r>
      <w:r w:rsidRPr="00C65097">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C65097"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i/>
          <w:iCs/>
          <w:color w:val="222222"/>
          <w:sz w:val="22"/>
          <w:szCs w:val="22"/>
        </w:rPr>
        <w:t>IV.</w:t>
      </w:r>
      <w:r w:rsidRPr="00C65097">
        <w:rPr>
          <w:rFonts w:ascii="Palatino Linotype" w:hAnsi="Palatino Linotype"/>
          <w:i/>
          <w:color w:val="222222"/>
          <w:sz w:val="22"/>
          <w:szCs w:val="22"/>
        </w:rPr>
        <w:t>    </w:t>
      </w:r>
      <w:r w:rsidRPr="00C65097">
        <w:rPr>
          <w:rStyle w:val="apple-converted-space"/>
          <w:rFonts w:ascii="Palatino Linotype" w:hAnsi="Palatino Linotype"/>
          <w:i/>
          <w:color w:val="222222"/>
          <w:sz w:val="22"/>
          <w:szCs w:val="22"/>
        </w:rPr>
        <w:t> </w:t>
      </w:r>
      <w:r w:rsidRPr="00C65097">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C65097"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i/>
          <w:iCs/>
          <w:color w:val="222222"/>
          <w:sz w:val="22"/>
          <w:szCs w:val="22"/>
        </w:rPr>
        <w:t>V.</w:t>
      </w:r>
      <w:r w:rsidRPr="00C65097">
        <w:rPr>
          <w:rFonts w:ascii="Palatino Linotype" w:hAnsi="Palatino Linotype"/>
          <w:b/>
          <w:i/>
          <w:color w:val="222222"/>
          <w:sz w:val="22"/>
          <w:szCs w:val="22"/>
        </w:rPr>
        <w:t xml:space="preserve"> </w:t>
      </w:r>
      <w:r w:rsidRPr="00C65097">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C65097"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5097">
        <w:rPr>
          <w:rFonts w:ascii="Palatino Linotype" w:hAnsi="Palatino Linotype" w:cs="Arial"/>
          <w:b/>
          <w:i/>
          <w:iCs/>
          <w:color w:val="222222"/>
          <w:sz w:val="22"/>
          <w:szCs w:val="22"/>
        </w:rPr>
        <w:t>VI.</w:t>
      </w:r>
      <w:r w:rsidRPr="00C65097">
        <w:rPr>
          <w:rFonts w:ascii="Palatino Linotype" w:hAnsi="Palatino Linotype"/>
          <w:i/>
          <w:color w:val="222222"/>
          <w:sz w:val="22"/>
          <w:szCs w:val="22"/>
        </w:rPr>
        <w:t xml:space="preserve"> </w:t>
      </w:r>
      <w:r w:rsidRPr="00C65097">
        <w:rPr>
          <w:rFonts w:ascii="Palatino Linotype" w:hAnsi="Palatino Linotype" w:cs="Arial"/>
          <w:i/>
          <w:iCs/>
          <w:color w:val="222222"/>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C65097">
        <w:rPr>
          <w:rFonts w:ascii="Palatino Linotype" w:hAnsi="Palatino Linotype" w:cs="Arial"/>
          <w:i/>
          <w:iCs/>
          <w:color w:val="222222"/>
          <w:sz w:val="22"/>
          <w:szCs w:val="22"/>
        </w:rPr>
        <w:lastRenderedPageBreak/>
        <w:t>públicos y los indicadores que permitan rendir cuenta del cumplimiento de sus objetivos y los resultados obtenidos.</w:t>
      </w:r>
    </w:p>
    <w:p w14:paraId="3B775ED9" w14:textId="77777777" w:rsidR="007B7C4B" w:rsidRPr="00C65097"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5097">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C65097"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C65097">
        <w:rPr>
          <w:rFonts w:ascii="Palatino Linotype" w:hAnsi="Palatino Linotype" w:cs="Arial"/>
          <w:i/>
          <w:color w:val="222222"/>
          <w:sz w:val="22"/>
          <w:szCs w:val="22"/>
        </w:rPr>
        <w:t> (Énfasis añadido)</w:t>
      </w:r>
    </w:p>
    <w:p w14:paraId="27058B11" w14:textId="77777777" w:rsidR="007B7C4B" w:rsidRPr="00C65097"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C65097" w:rsidRDefault="007B7C4B" w:rsidP="007B7C4B">
      <w:pPr>
        <w:spacing w:line="360" w:lineRule="auto"/>
        <w:jc w:val="both"/>
        <w:rPr>
          <w:rFonts w:ascii="Palatino Linotype" w:hAnsi="Palatino Linotype" w:cs="Arial"/>
          <w:color w:val="222222"/>
        </w:rPr>
      </w:pPr>
      <w:r w:rsidRPr="00C65097">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C65097" w:rsidRDefault="007B7C4B" w:rsidP="007B7C4B">
      <w:pPr>
        <w:spacing w:line="360" w:lineRule="auto"/>
        <w:jc w:val="both"/>
        <w:rPr>
          <w:rFonts w:ascii="Palatino Linotype" w:hAnsi="Palatino Linotype" w:cs="Arial"/>
          <w:color w:val="222222"/>
        </w:rPr>
      </w:pPr>
    </w:p>
    <w:p w14:paraId="359D2BD2" w14:textId="77777777" w:rsidR="007B7C4B" w:rsidRPr="00C65097" w:rsidRDefault="007B7C4B" w:rsidP="007B7C4B">
      <w:pPr>
        <w:spacing w:line="360" w:lineRule="auto"/>
        <w:jc w:val="both"/>
        <w:rPr>
          <w:rFonts w:ascii="Palatino Linotype" w:hAnsi="Palatino Linotype" w:cs="Arial"/>
          <w:color w:val="222222"/>
        </w:rPr>
      </w:pPr>
      <w:r w:rsidRPr="00C65097">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C65097" w:rsidRDefault="007B7C4B" w:rsidP="007B7C4B">
      <w:pPr>
        <w:spacing w:line="360" w:lineRule="auto"/>
        <w:jc w:val="both"/>
        <w:rPr>
          <w:rFonts w:ascii="Palatino Linotype" w:hAnsi="Palatino Linotype" w:cs="Arial"/>
          <w:color w:val="222222"/>
          <w:sz w:val="16"/>
        </w:rPr>
      </w:pPr>
    </w:p>
    <w:p w14:paraId="44972F7F" w14:textId="77777777" w:rsidR="007B7C4B" w:rsidRPr="00C65097" w:rsidRDefault="007B7C4B" w:rsidP="007B7C4B">
      <w:pPr>
        <w:spacing w:line="276" w:lineRule="auto"/>
        <w:ind w:left="851" w:right="902"/>
        <w:jc w:val="both"/>
        <w:rPr>
          <w:rFonts w:ascii="Palatino Linotype" w:hAnsi="Palatino Linotype" w:cs="Arial"/>
          <w:color w:val="222222"/>
          <w:sz w:val="22"/>
          <w:szCs w:val="22"/>
        </w:rPr>
      </w:pPr>
      <w:r w:rsidRPr="00C65097">
        <w:rPr>
          <w:rFonts w:ascii="Palatino Linotype" w:hAnsi="Palatino Linotype" w:cs="Arial"/>
          <w:i/>
          <w:iCs/>
          <w:color w:val="222222"/>
          <w:sz w:val="22"/>
          <w:szCs w:val="22"/>
        </w:rPr>
        <w:t>“</w:t>
      </w:r>
      <w:r w:rsidRPr="00C65097">
        <w:rPr>
          <w:rFonts w:ascii="Palatino Linotype" w:hAnsi="Palatino Linotype" w:cs="Arial"/>
          <w:b/>
          <w:bCs/>
          <w:i/>
          <w:iCs/>
          <w:color w:val="222222"/>
          <w:sz w:val="22"/>
          <w:szCs w:val="22"/>
        </w:rPr>
        <w:t>Artículo 1o</w:t>
      </w:r>
      <w:r w:rsidRPr="00C65097">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C65097" w:rsidRDefault="007B7C4B" w:rsidP="007B7C4B">
      <w:pPr>
        <w:spacing w:line="276" w:lineRule="auto"/>
        <w:ind w:left="851" w:right="902"/>
        <w:jc w:val="both"/>
        <w:rPr>
          <w:rFonts w:ascii="Palatino Linotype" w:hAnsi="Palatino Linotype" w:cs="Arial"/>
          <w:color w:val="222222"/>
          <w:sz w:val="22"/>
          <w:szCs w:val="22"/>
        </w:rPr>
      </w:pPr>
      <w:r w:rsidRPr="00C65097">
        <w:rPr>
          <w:rFonts w:ascii="Palatino Linotype" w:hAnsi="Palatino Linotype" w:cs="Arial"/>
          <w:b/>
          <w:bCs/>
          <w:i/>
          <w:iCs/>
          <w:color w:val="222222"/>
          <w:sz w:val="22"/>
          <w:szCs w:val="22"/>
          <w:u w:val="single"/>
        </w:rPr>
        <w:t>Las normas relativas a los derechos humanos se interpretarán</w:t>
      </w:r>
      <w:r w:rsidRPr="00C65097">
        <w:rPr>
          <w:rStyle w:val="apple-converted-space"/>
          <w:rFonts w:ascii="Palatino Linotype" w:hAnsi="Palatino Linotype" w:cs="Arial"/>
          <w:i/>
          <w:iCs/>
          <w:color w:val="222222"/>
          <w:sz w:val="22"/>
          <w:szCs w:val="22"/>
        </w:rPr>
        <w:t> </w:t>
      </w:r>
      <w:r w:rsidRPr="00C65097">
        <w:rPr>
          <w:rFonts w:ascii="Palatino Linotype" w:hAnsi="Palatino Linotype" w:cs="Arial"/>
          <w:i/>
          <w:iCs/>
          <w:color w:val="222222"/>
          <w:sz w:val="22"/>
          <w:szCs w:val="22"/>
        </w:rPr>
        <w:t>de conformidad con esta Constitución y con los tratados internacionales de la</w:t>
      </w:r>
      <w:r w:rsidRPr="00C65097">
        <w:rPr>
          <w:rStyle w:val="apple-converted-space"/>
          <w:rFonts w:ascii="Palatino Linotype" w:hAnsi="Palatino Linotype" w:cs="Arial"/>
          <w:i/>
          <w:iCs/>
          <w:color w:val="222222"/>
          <w:sz w:val="22"/>
          <w:szCs w:val="22"/>
        </w:rPr>
        <w:t> </w:t>
      </w:r>
      <w:r w:rsidRPr="00C65097">
        <w:rPr>
          <w:rFonts w:ascii="Palatino Linotype" w:hAnsi="Palatino Linotype" w:cs="Arial"/>
          <w:b/>
          <w:bCs/>
          <w:i/>
          <w:iCs/>
          <w:color w:val="222222"/>
          <w:sz w:val="22"/>
          <w:szCs w:val="22"/>
        </w:rPr>
        <w:t>materia</w:t>
      </w:r>
      <w:r w:rsidRPr="00C65097">
        <w:rPr>
          <w:rStyle w:val="apple-converted-space"/>
          <w:rFonts w:ascii="Palatino Linotype" w:hAnsi="Palatino Linotype" w:cs="Arial"/>
          <w:i/>
          <w:iCs/>
          <w:color w:val="222222"/>
          <w:sz w:val="22"/>
          <w:szCs w:val="22"/>
        </w:rPr>
        <w:t> </w:t>
      </w:r>
      <w:r w:rsidRPr="00C65097">
        <w:rPr>
          <w:rFonts w:ascii="Palatino Linotype" w:hAnsi="Palatino Linotype" w:cs="Arial"/>
          <w:b/>
          <w:bCs/>
          <w:i/>
          <w:iCs/>
          <w:color w:val="222222"/>
          <w:sz w:val="22"/>
          <w:szCs w:val="22"/>
          <w:u w:val="single"/>
        </w:rPr>
        <w:t>favoreciendo en todo tiempo a las personas la protección más amplia</w:t>
      </w:r>
      <w:r w:rsidRPr="00C65097">
        <w:rPr>
          <w:rFonts w:ascii="Palatino Linotype" w:hAnsi="Palatino Linotype" w:cs="Arial"/>
          <w:b/>
          <w:bCs/>
          <w:i/>
          <w:iCs/>
          <w:color w:val="222222"/>
          <w:sz w:val="22"/>
          <w:szCs w:val="22"/>
        </w:rPr>
        <w:t>.</w:t>
      </w:r>
    </w:p>
    <w:p w14:paraId="3AB38B12" w14:textId="77777777" w:rsidR="007B7C4B" w:rsidRPr="00C65097" w:rsidRDefault="007B7C4B" w:rsidP="007B7C4B">
      <w:pPr>
        <w:spacing w:line="276" w:lineRule="auto"/>
        <w:ind w:left="851" w:right="902"/>
        <w:jc w:val="both"/>
        <w:rPr>
          <w:rFonts w:ascii="Palatino Linotype" w:hAnsi="Palatino Linotype" w:cs="Arial"/>
          <w:color w:val="222222"/>
          <w:sz w:val="22"/>
          <w:szCs w:val="22"/>
        </w:rPr>
      </w:pPr>
      <w:r w:rsidRPr="00C65097">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65097">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C65097" w:rsidRDefault="007B7C4B" w:rsidP="007B7C4B">
      <w:pPr>
        <w:spacing w:before="120" w:after="120"/>
        <w:ind w:left="851" w:right="899"/>
        <w:jc w:val="both"/>
        <w:rPr>
          <w:rFonts w:ascii="Palatino Linotype" w:hAnsi="Palatino Linotype" w:cs="Arial"/>
          <w:color w:val="222222"/>
          <w:sz w:val="22"/>
          <w:szCs w:val="22"/>
        </w:rPr>
      </w:pPr>
      <w:r w:rsidRPr="00C65097">
        <w:rPr>
          <w:rFonts w:ascii="Palatino Linotype" w:hAnsi="Palatino Linotype" w:cs="Arial"/>
          <w:color w:val="222222"/>
          <w:sz w:val="22"/>
          <w:szCs w:val="22"/>
        </w:rPr>
        <w:t>(Énfasis añadido)</w:t>
      </w:r>
    </w:p>
    <w:p w14:paraId="1706A696" w14:textId="77777777" w:rsidR="007B7C4B" w:rsidRPr="00C65097"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C65097" w:rsidRDefault="007B7C4B" w:rsidP="007B7C4B">
      <w:pPr>
        <w:spacing w:line="360" w:lineRule="auto"/>
        <w:jc w:val="both"/>
        <w:rPr>
          <w:rFonts w:ascii="Palatino Linotype" w:hAnsi="Palatino Linotype" w:cs="Arial"/>
          <w:color w:val="000000" w:themeColor="text1"/>
        </w:rPr>
      </w:pPr>
      <w:r w:rsidRPr="00C65097">
        <w:rPr>
          <w:rFonts w:ascii="Palatino Linotype" w:hAnsi="Palatino Linotype" w:cs="Arial"/>
          <w:color w:val="000000" w:themeColor="text1"/>
        </w:rPr>
        <w:lastRenderedPageBreak/>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C65097"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color w:val="000000" w:themeColor="text1"/>
          <w:sz w:val="22"/>
          <w:szCs w:val="22"/>
        </w:rPr>
        <w:t>“</w:t>
      </w:r>
      <w:r w:rsidRPr="00C65097">
        <w:rPr>
          <w:rFonts w:ascii="Palatino Linotype" w:hAnsi="Palatino Linotype" w:cs="Arial"/>
          <w:b/>
          <w:i/>
          <w:color w:val="000000" w:themeColor="text1"/>
          <w:sz w:val="22"/>
          <w:szCs w:val="22"/>
        </w:rPr>
        <w:t>Artículo 2.-</w:t>
      </w:r>
      <w:r w:rsidRPr="00C65097">
        <w:rPr>
          <w:rFonts w:ascii="Palatino Linotype" w:hAnsi="Palatino Linotype" w:cs="Arial"/>
          <w:i/>
          <w:color w:val="000000" w:themeColor="text1"/>
          <w:sz w:val="22"/>
          <w:szCs w:val="22"/>
        </w:rPr>
        <w:t xml:space="preserve"> </w:t>
      </w:r>
      <w:r w:rsidRPr="00C65097">
        <w:rPr>
          <w:rFonts w:ascii="Palatino Linotype" w:hAnsi="Palatino Linotype" w:cs="Arial"/>
          <w:i/>
          <w:sz w:val="22"/>
          <w:szCs w:val="22"/>
        </w:rPr>
        <w:t>Son objetivos de esta Ley:</w:t>
      </w:r>
    </w:p>
    <w:p w14:paraId="7D1EDCB6"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color w:val="000000" w:themeColor="text1"/>
          <w:sz w:val="22"/>
          <w:szCs w:val="22"/>
        </w:rPr>
        <w:t>(…)</w:t>
      </w:r>
    </w:p>
    <w:p w14:paraId="24063984"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b/>
          <w:i/>
          <w:color w:val="000000" w:themeColor="text1"/>
          <w:sz w:val="22"/>
          <w:szCs w:val="22"/>
        </w:rPr>
        <w:t>II.</w:t>
      </w:r>
      <w:r w:rsidRPr="00C65097">
        <w:rPr>
          <w:rFonts w:ascii="Palatino Linotype" w:hAnsi="Palatino Linotype" w:cs="Arial"/>
          <w:i/>
          <w:color w:val="000000" w:themeColor="text1"/>
          <w:sz w:val="22"/>
          <w:szCs w:val="22"/>
        </w:rPr>
        <w:t xml:space="preserve"> </w:t>
      </w:r>
      <w:r w:rsidRPr="00C65097">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C65097">
        <w:rPr>
          <w:rFonts w:ascii="Palatino Linotype" w:hAnsi="Palatino Linotype" w:cs="Arial"/>
          <w:i/>
          <w:color w:val="000000" w:themeColor="text1"/>
          <w:sz w:val="22"/>
          <w:szCs w:val="22"/>
        </w:rPr>
        <w:t>;</w:t>
      </w:r>
    </w:p>
    <w:p w14:paraId="1DD9391F"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color w:val="000000" w:themeColor="text1"/>
          <w:sz w:val="22"/>
          <w:szCs w:val="22"/>
        </w:rPr>
        <w:t>(…)</w:t>
      </w:r>
    </w:p>
    <w:p w14:paraId="31712EA2"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b/>
          <w:i/>
          <w:color w:val="000000" w:themeColor="text1"/>
          <w:sz w:val="22"/>
          <w:szCs w:val="22"/>
        </w:rPr>
        <w:t>Artículo 12.-</w:t>
      </w:r>
      <w:r w:rsidRPr="00C65097">
        <w:rPr>
          <w:rFonts w:ascii="Palatino Linotype" w:hAnsi="Palatino Linotype" w:cs="Arial"/>
          <w:i/>
          <w:color w:val="000000" w:themeColor="text1"/>
          <w:sz w:val="22"/>
          <w:szCs w:val="22"/>
        </w:rPr>
        <w:t xml:space="preserve"> </w:t>
      </w:r>
      <w:r w:rsidRPr="00C65097">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C65097">
        <w:rPr>
          <w:rFonts w:ascii="Palatino Linotype" w:hAnsi="Palatino Linotype" w:cs="Arial"/>
          <w:i/>
          <w:color w:val="000000" w:themeColor="text1"/>
          <w:sz w:val="22"/>
          <w:szCs w:val="22"/>
        </w:rPr>
        <w:t>.</w:t>
      </w:r>
    </w:p>
    <w:p w14:paraId="2A7F7545" w14:textId="77777777" w:rsidR="007B7C4B" w:rsidRPr="00C65097"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C65097" w:rsidRDefault="007B7C4B" w:rsidP="007B7C4B">
      <w:pPr>
        <w:spacing w:before="240" w:after="240" w:line="360" w:lineRule="auto"/>
        <w:jc w:val="both"/>
        <w:rPr>
          <w:rFonts w:ascii="Palatino Linotype" w:hAnsi="Palatino Linotype" w:cs="Arial"/>
          <w:color w:val="000000" w:themeColor="text1"/>
        </w:rPr>
      </w:pPr>
      <w:r w:rsidRPr="00C65097">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C65097" w:rsidRDefault="007B7C4B" w:rsidP="007B7C4B">
      <w:pPr>
        <w:spacing w:before="240" w:after="240" w:line="360" w:lineRule="auto"/>
        <w:jc w:val="both"/>
        <w:rPr>
          <w:rFonts w:ascii="Palatino Linotype" w:hAnsi="Palatino Linotype" w:cs="Arial"/>
          <w:color w:val="000000" w:themeColor="text1"/>
        </w:rPr>
      </w:pPr>
      <w:r w:rsidRPr="00C65097">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C65097" w:rsidRDefault="007B7C4B" w:rsidP="007B7C4B">
      <w:pPr>
        <w:spacing w:line="360" w:lineRule="auto"/>
        <w:jc w:val="both"/>
        <w:rPr>
          <w:rFonts w:ascii="Palatino Linotype" w:hAnsi="Palatino Linotype" w:cs="Arial"/>
        </w:rPr>
      </w:pPr>
      <w:r w:rsidRPr="00C65097">
        <w:rPr>
          <w:rFonts w:ascii="Palatino Linotype" w:hAnsi="Palatino Linotype" w:cs="Arial"/>
        </w:rPr>
        <w:t>Adicional, tenemos que la Ley de la materia, prevé en su artículo 23, lo siguiente:</w:t>
      </w:r>
    </w:p>
    <w:p w14:paraId="2AD33341" w14:textId="77777777" w:rsidR="007B7C4B" w:rsidRPr="00C65097" w:rsidRDefault="007B7C4B" w:rsidP="007B7C4B">
      <w:pPr>
        <w:spacing w:line="360" w:lineRule="auto"/>
        <w:jc w:val="both"/>
        <w:rPr>
          <w:rFonts w:ascii="Palatino Linotype" w:hAnsi="Palatino Linotype" w:cs="Arial"/>
          <w:sz w:val="6"/>
        </w:rPr>
      </w:pPr>
    </w:p>
    <w:p w14:paraId="0361FDF0"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rPr>
        <w:lastRenderedPageBreak/>
        <w:t xml:space="preserve">Artículo 23. </w:t>
      </w:r>
      <w:r w:rsidRPr="00C65097">
        <w:rPr>
          <w:rFonts w:ascii="Palatino Linotype" w:hAnsi="Palatino Linotype" w:cs="Arial"/>
          <w:b/>
          <w:i/>
          <w:sz w:val="22"/>
          <w:szCs w:val="22"/>
          <w:u w:val="single"/>
        </w:rPr>
        <w:t xml:space="preserve">Son sujetos obligados a transparentar y permitir el acceso a su información y </w:t>
      </w:r>
      <w:r w:rsidRPr="00C65097">
        <w:rPr>
          <w:rFonts w:ascii="Palatino Linotype" w:hAnsi="Palatino Linotype"/>
          <w:b/>
          <w:i/>
          <w:sz w:val="22"/>
          <w:szCs w:val="22"/>
          <w:u w:val="single"/>
        </w:rPr>
        <w:t>proteger</w:t>
      </w:r>
      <w:r w:rsidRPr="00C65097">
        <w:rPr>
          <w:rFonts w:ascii="Palatino Linotype" w:hAnsi="Palatino Linotype" w:cs="Arial"/>
          <w:b/>
          <w:i/>
          <w:sz w:val="22"/>
          <w:szCs w:val="22"/>
          <w:u w:val="single"/>
        </w:rPr>
        <w:t xml:space="preserve"> los datos personales que obren en su poder</w:t>
      </w:r>
      <w:r w:rsidRPr="00C65097">
        <w:rPr>
          <w:rFonts w:ascii="Palatino Linotype" w:hAnsi="Palatino Linotype" w:cs="Arial"/>
          <w:i/>
          <w:sz w:val="22"/>
          <w:szCs w:val="22"/>
        </w:rPr>
        <w:t>:</w:t>
      </w:r>
    </w:p>
    <w:p w14:paraId="615791F0"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 El Poder Ejecutivo del Estado de México, las dependencias, organismos auxiliares, órganos, </w:t>
      </w:r>
      <w:r w:rsidRPr="00C65097">
        <w:rPr>
          <w:rFonts w:ascii="Palatino Linotype" w:hAnsi="Palatino Linotype"/>
          <w:i/>
          <w:sz w:val="22"/>
          <w:szCs w:val="22"/>
        </w:rPr>
        <w:t>entidades</w:t>
      </w:r>
      <w:r w:rsidRPr="00C65097">
        <w:rPr>
          <w:rFonts w:ascii="Palatino Linotype" w:hAnsi="Palatino Linotype" w:cs="Arial"/>
          <w:i/>
          <w:sz w:val="22"/>
          <w:szCs w:val="22"/>
        </w:rPr>
        <w:t>, fideicomisos y fondos públicos, así como la Procuraduría General de Justicia;</w:t>
      </w:r>
    </w:p>
    <w:p w14:paraId="77869567"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II. El Poder </w:t>
      </w:r>
      <w:r w:rsidRPr="00C65097">
        <w:rPr>
          <w:rFonts w:ascii="Palatino Linotype" w:hAnsi="Palatino Linotype"/>
          <w:i/>
          <w:sz w:val="22"/>
          <w:szCs w:val="22"/>
        </w:rPr>
        <w:t>Legislativo</w:t>
      </w:r>
      <w:r w:rsidRPr="00C65097">
        <w:rPr>
          <w:rFonts w:ascii="Palatino Linotype" w:hAnsi="Palatino Linotype" w:cs="Arial"/>
          <w:i/>
          <w:sz w:val="22"/>
          <w:szCs w:val="22"/>
        </w:rPr>
        <w:t xml:space="preserve"> del Estado, los organismos, órganos y entidades de la Legislatura y sus dependencias;</w:t>
      </w:r>
    </w:p>
    <w:p w14:paraId="011E7BDF"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III. El Poder </w:t>
      </w:r>
      <w:r w:rsidRPr="00C65097">
        <w:rPr>
          <w:rFonts w:ascii="Palatino Linotype" w:hAnsi="Palatino Linotype"/>
          <w:i/>
          <w:sz w:val="22"/>
          <w:szCs w:val="22"/>
        </w:rPr>
        <w:t>Judicial</w:t>
      </w:r>
      <w:r w:rsidRPr="00C65097">
        <w:rPr>
          <w:rFonts w:ascii="Palatino Linotype" w:hAnsi="Palatino Linotype" w:cs="Arial"/>
          <w:i/>
          <w:sz w:val="22"/>
          <w:szCs w:val="22"/>
        </w:rPr>
        <w:t xml:space="preserve">, sus organismos, órganos y entidades, así como el Consejo de la </w:t>
      </w:r>
      <w:r w:rsidRPr="00C65097">
        <w:rPr>
          <w:rFonts w:ascii="Palatino Linotype" w:hAnsi="Palatino Linotype"/>
          <w:i/>
          <w:sz w:val="22"/>
          <w:szCs w:val="22"/>
        </w:rPr>
        <w:t>Judicatura</w:t>
      </w:r>
      <w:r w:rsidRPr="00C65097">
        <w:rPr>
          <w:rFonts w:ascii="Palatino Linotype" w:hAnsi="Palatino Linotype" w:cs="Arial"/>
          <w:i/>
          <w:sz w:val="22"/>
          <w:szCs w:val="22"/>
        </w:rPr>
        <w:t xml:space="preserve"> del Estado;</w:t>
      </w:r>
    </w:p>
    <w:p w14:paraId="0982B969" w14:textId="77777777" w:rsidR="007B7C4B" w:rsidRPr="00C65097" w:rsidRDefault="007B7C4B" w:rsidP="007B7C4B">
      <w:pPr>
        <w:spacing w:line="276" w:lineRule="auto"/>
        <w:ind w:left="851" w:right="899"/>
        <w:jc w:val="both"/>
        <w:rPr>
          <w:rFonts w:ascii="Palatino Linotype" w:hAnsi="Palatino Linotype" w:cs="Arial"/>
          <w:b/>
          <w:i/>
          <w:sz w:val="22"/>
          <w:szCs w:val="22"/>
          <w:u w:val="single"/>
        </w:rPr>
      </w:pPr>
      <w:r w:rsidRPr="00C65097">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rPr>
        <w:t>V.</w:t>
      </w:r>
      <w:r w:rsidRPr="00C65097">
        <w:rPr>
          <w:rFonts w:ascii="Palatino Linotype" w:hAnsi="Palatino Linotype" w:cs="Arial"/>
          <w:i/>
          <w:sz w:val="22"/>
          <w:szCs w:val="22"/>
        </w:rPr>
        <w:t xml:space="preserve"> Los </w:t>
      </w:r>
      <w:r w:rsidRPr="00C65097">
        <w:rPr>
          <w:rFonts w:ascii="Palatino Linotype" w:hAnsi="Palatino Linotype"/>
          <w:i/>
          <w:sz w:val="22"/>
          <w:szCs w:val="22"/>
        </w:rPr>
        <w:t>órganos</w:t>
      </w:r>
      <w:r w:rsidRPr="00C65097">
        <w:rPr>
          <w:rFonts w:ascii="Palatino Linotype" w:hAnsi="Palatino Linotype" w:cs="Arial"/>
          <w:i/>
          <w:sz w:val="22"/>
          <w:szCs w:val="22"/>
        </w:rPr>
        <w:t xml:space="preserve"> </w:t>
      </w:r>
      <w:r w:rsidRPr="00C65097">
        <w:rPr>
          <w:rFonts w:ascii="Palatino Linotype" w:hAnsi="Palatino Linotype"/>
          <w:i/>
          <w:sz w:val="22"/>
          <w:szCs w:val="22"/>
        </w:rPr>
        <w:t>autónomos</w:t>
      </w:r>
      <w:r w:rsidRPr="00C65097">
        <w:rPr>
          <w:rFonts w:ascii="Palatino Linotype" w:hAnsi="Palatino Linotype" w:cs="Arial"/>
          <w:i/>
          <w:sz w:val="22"/>
          <w:szCs w:val="22"/>
        </w:rPr>
        <w:t>;</w:t>
      </w:r>
    </w:p>
    <w:p w14:paraId="2EC95DD3"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cs="Arial"/>
          <w:b/>
          <w:i/>
          <w:sz w:val="22"/>
          <w:szCs w:val="22"/>
        </w:rPr>
        <w:t>VI.</w:t>
      </w:r>
      <w:r w:rsidRPr="00C65097">
        <w:rPr>
          <w:rFonts w:ascii="Palatino Linotype" w:hAnsi="Palatino Linotype" w:cs="Arial"/>
          <w:i/>
          <w:sz w:val="22"/>
          <w:szCs w:val="22"/>
        </w:rPr>
        <w:t xml:space="preserve"> Los </w:t>
      </w:r>
      <w:r w:rsidRPr="00C65097">
        <w:rPr>
          <w:rFonts w:ascii="Palatino Linotype" w:hAnsi="Palatino Linotype"/>
          <w:i/>
          <w:sz w:val="22"/>
          <w:szCs w:val="22"/>
        </w:rPr>
        <w:t>tribunales administrativos y autoridades jurisdiccionales en materia laboral;</w:t>
      </w:r>
    </w:p>
    <w:p w14:paraId="7E212CF5"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VII.</w:t>
      </w:r>
      <w:r w:rsidRPr="00C65097">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VIII.</w:t>
      </w:r>
      <w:r w:rsidRPr="00C65097">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IX.</w:t>
      </w:r>
      <w:r w:rsidRPr="00C65097">
        <w:rPr>
          <w:rFonts w:ascii="Palatino Linotype" w:hAnsi="Palatino Linotype"/>
          <w:i/>
          <w:sz w:val="22"/>
          <w:szCs w:val="22"/>
        </w:rPr>
        <w:t xml:space="preserve"> Los sindicatos que reciban y/o ejerzan recursos públicos en el ámbito estatal y municipal;</w:t>
      </w:r>
    </w:p>
    <w:p w14:paraId="232A1B81"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X.</w:t>
      </w:r>
      <w:r w:rsidRPr="00C65097">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XI.</w:t>
      </w:r>
      <w:r w:rsidRPr="00C65097">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C65097" w:rsidRDefault="007B7C4B" w:rsidP="007B7C4B">
      <w:pPr>
        <w:spacing w:line="276" w:lineRule="auto"/>
        <w:ind w:left="851" w:right="899"/>
        <w:jc w:val="both"/>
        <w:rPr>
          <w:rFonts w:ascii="Palatino Linotype" w:hAnsi="Palatino Linotype" w:cs="Arial"/>
          <w:i/>
          <w:sz w:val="22"/>
        </w:rPr>
      </w:pPr>
      <w:r w:rsidRPr="00C65097">
        <w:rPr>
          <w:rFonts w:ascii="Palatino Linotype" w:hAnsi="Palatino Linotype" w:cs="Arial"/>
          <w:i/>
          <w:sz w:val="22"/>
        </w:rPr>
        <w:t>(Énfasis añadido)</w:t>
      </w:r>
    </w:p>
    <w:p w14:paraId="43975010" w14:textId="77777777" w:rsidR="007B7C4B" w:rsidRPr="00C65097" w:rsidRDefault="007B7C4B" w:rsidP="007B7C4B">
      <w:pPr>
        <w:spacing w:line="360" w:lineRule="auto"/>
        <w:ind w:left="851" w:right="899"/>
        <w:jc w:val="both"/>
        <w:rPr>
          <w:rFonts w:ascii="Palatino Linotype" w:hAnsi="Palatino Linotype" w:cs="Arial"/>
          <w:sz w:val="22"/>
        </w:rPr>
      </w:pPr>
    </w:p>
    <w:p w14:paraId="1EE744F0" w14:textId="77777777" w:rsidR="007B7C4B" w:rsidRPr="00C65097" w:rsidRDefault="007B7C4B" w:rsidP="007B7C4B">
      <w:pPr>
        <w:spacing w:line="360" w:lineRule="auto"/>
        <w:jc w:val="both"/>
        <w:rPr>
          <w:rFonts w:ascii="Palatino Linotype" w:hAnsi="Palatino Linotype" w:cs="Arial"/>
        </w:rPr>
      </w:pPr>
      <w:r w:rsidRPr="00C65097">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C65097">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C65097"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C65097" w:rsidRDefault="007B7C4B" w:rsidP="007B7C4B">
      <w:pPr>
        <w:tabs>
          <w:tab w:val="left" w:pos="8080"/>
        </w:tabs>
        <w:spacing w:line="360" w:lineRule="auto"/>
        <w:ind w:right="49"/>
        <w:jc w:val="both"/>
        <w:rPr>
          <w:rFonts w:ascii="Palatino Linotype" w:hAnsi="Palatino Linotype" w:cs="Arial"/>
          <w:color w:val="000000" w:themeColor="text1"/>
        </w:rPr>
      </w:pPr>
      <w:r w:rsidRPr="00C65097">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C6509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65097">
        <w:rPr>
          <w:rFonts w:ascii="Palatino Linotype" w:hAnsi="Palatino Linotype" w:cs="Arial"/>
          <w:color w:val="000000" w:themeColor="text1"/>
        </w:rPr>
        <w:t xml:space="preserve">; los que </w:t>
      </w:r>
      <w:r w:rsidRPr="00C65097">
        <w:rPr>
          <w:rFonts w:ascii="Palatino Linotype" w:hAnsi="Palatino Linotype" w:cs="Arial"/>
        </w:rPr>
        <w:t>podrán estar en cualquier medio, sea escrito, impreso, sonoro, visual, electrónico, informático u holográfico</w:t>
      </w:r>
      <w:r w:rsidRPr="00C65097">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C65097"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C65097"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C65097">
        <w:rPr>
          <w:rFonts w:ascii="Palatino Linotype" w:hAnsi="Palatino Linotype" w:cs="Arial"/>
          <w:bCs/>
          <w:i/>
          <w:sz w:val="22"/>
          <w:szCs w:val="22"/>
          <w:lang w:eastAsia="en-US"/>
        </w:rPr>
        <w:t>“</w:t>
      </w:r>
      <w:r w:rsidRPr="00C65097">
        <w:rPr>
          <w:rFonts w:ascii="Palatino Linotype" w:hAnsi="Palatino Linotype" w:cs="Arial"/>
          <w:b/>
          <w:bCs/>
          <w:i/>
          <w:sz w:val="22"/>
          <w:szCs w:val="22"/>
          <w:lang w:eastAsia="en-US"/>
        </w:rPr>
        <w:t xml:space="preserve">Artículo 3. </w:t>
      </w:r>
      <w:r w:rsidRPr="00C65097">
        <w:rPr>
          <w:rFonts w:ascii="Palatino Linotype" w:hAnsi="Palatino Linotype" w:cs="Arial"/>
          <w:bCs/>
          <w:i/>
          <w:sz w:val="22"/>
          <w:szCs w:val="22"/>
          <w:lang w:eastAsia="en-US"/>
        </w:rPr>
        <w:t>Para los efectos de la presente Ley se entenderá por:</w:t>
      </w:r>
      <w:r w:rsidRPr="00C65097">
        <w:rPr>
          <w:rFonts w:ascii="Palatino Linotype" w:hAnsi="Palatino Linotype" w:cs="Arial"/>
          <w:b/>
          <w:bCs/>
          <w:i/>
          <w:sz w:val="22"/>
          <w:szCs w:val="22"/>
          <w:lang w:eastAsia="en-US"/>
        </w:rPr>
        <w:t xml:space="preserve"> </w:t>
      </w:r>
    </w:p>
    <w:p w14:paraId="23ADD62F" w14:textId="77777777" w:rsidR="007B7C4B" w:rsidRPr="00C65097"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C65097">
        <w:rPr>
          <w:rFonts w:ascii="Palatino Linotype" w:hAnsi="Palatino Linotype" w:cs="Arial"/>
          <w:bCs/>
          <w:i/>
          <w:sz w:val="22"/>
          <w:szCs w:val="22"/>
          <w:lang w:eastAsia="en-US"/>
        </w:rPr>
        <w:t>…</w:t>
      </w:r>
    </w:p>
    <w:p w14:paraId="5EFE938D" w14:textId="77777777" w:rsidR="007B7C4B" w:rsidRPr="00C65097"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C65097"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C65097">
        <w:rPr>
          <w:rFonts w:ascii="Palatino Linotype" w:hAnsi="Palatino Linotype" w:cs="Arial"/>
          <w:b/>
          <w:i/>
          <w:sz w:val="22"/>
          <w:szCs w:val="22"/>
          <w:lang w:eastAsia="en-US"/>
        </w:rPr>
        <w:t>XI. Documento:</w:t>
      </w:r>
      <w:r w:rsidRPr="00C65097">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C65097"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C65097">
        <w:rPr>
          <w:rFonts w:ascii="Palatino Linotype" w:hAnsi="Palatino Linotype" w:cs="Arial"/>
          <w:b/>
          <w:bCs/>
          <w:i/>
          <w:sz w:val="22"/>
          <w:szCs w:val="22"/>
          <w:lang w:eastAsia="en-US"/>
        </w:rPr>
        <w:t>…</w:t>
      </w:r>
      <w:r w:rsidRPr="00C65097">
        <w:rPr>
          <w:rFonts w:ascii="Palatino Linotype" w:hAnsi="Palatino Linotype" w:cs="Arial"/>
          <w:bCs/>
          <w:i/>
          <w:sz w:val="22"/>
          <w:szCs w:val="22"/>
          <w:lang w:eastAsia="en-US"/>
        </w:rPr>
        <w:t>”</w:t>
      </w:r>
    </w:p>
    <w:p w14:paraId="06E2A774" w14:textId="671D4A62" w:rsidR="00273EC5" w:rsidRPr="00C65097" w:rsidRDefault="006B4307" w:rsidP="00DD26A9">
      <w:pPr>
        <w:spacing w:before="240" w:after="240" w:line="360" w:lineRule="auto"/>
        <w:jc w:val="both"/>
        <w:rPr>
          <w:rFonts w:ascii="Palatino Linotype" w:hAnsi="Palatino Linotype" w:cs="Arial"/>
        </w:rPr>
      </w:pPr>
      <w:r w:rsidRPr="00C65097">
        <w:rPr>
          <w:rFonts w:ascii="Palatino Linotype" w:hAnsi="Palatino Linotype" w:cs="Arial"/>
        </w:rPr>
        <w:t xml:space="preserve">Ahora bien es preciso establecer lo que dispone la </w:t>
      </w:r>
      <w:r w:rsidR="00246989" w:rsidRPr="00C65097">
        <w:rPr>
          <w:rFonts w:ascii="Palatino Linotype" w:hAnsi="Palatino Linotype" w:cs="Arial"/>
        </w:rPr>
        <w:t>C</w:t>
      </w:r>
      <w:r w:rsidRPr="00C65097">
        <w:rPr>
          <w:rFonts w:ascii="Palatino Linotype" w:hAnsi="Palatino Linotype" w:cs="Arial"/>
        </w:rPr>
        <w:t>onstitución</w:t>
      </w:r>
      <w:r w:rsidR="00246989" w:rsidRPr="00C65097">
        <w:rPr>
          <w:rFonts w:ascii="Palatino Linotype" w:hAnsi="Palatino Linotype" w:cs="Arial"/>
        </w:rPr>
        <w:t xml:space="preserve"> Política </w:t>
      </w:r>
      <w:r w:rsidR="00273EC5" w:rsidRPr="00C65097">
        <w:rPr>
          <w:rFonts w:ascii="Palatino Linotype" w:hAnsi="Palatino Linotype" w:cs="Arial"/>
        </w:rPr>
        <w:t>de los Estados Unidos Mexicanos, señala:</w:t>
      </w:r>
    </w:p>
    <w:p w14:paraId="41004FA0" w14:textId="5B6C3999" w:rsidR="00273EC5" w:rsidRPr="00C65097" w:rsidRDefault="00273EC5" w:rsidP="00273EC5">
      <w:pPr>
        <w:spacing w:line="276" w:lineRule="auto"/>
        <w:ind w:left="851" w:right="956"/>
        <w:jc w:val="both"/>
        <w:rPr>
          <w:rFonts w:ascii="Palatino Linotype" w:hAnsi="Palatino Linotype" w:cs="Arial"/>
          <w:i/>
          <w:sz w:val="22"/>
          <w:szCs w:val="22"/>
        </w:rPr>
      </w:pPr>
      <w:r w:rsidRPr="00C65097">
        <w:rPr>
          <w:rFonts w:ascii="Palatino Linotype" w:hAnsi="Palatino Linotype" w:cs="Arial"/>
          <w:b/>
          <w:i/>
          <w:sz w:val="22"/>
          <w:szCs w:val="22"/>
        </w:rPr>
        <w:lastRenderedPageBreak/>
        <w:t>Artículo 115.</w:t>
      </w:r>
      <w:r w:rsidRPr="00C65097">
        <w:rPr>
          <w:rFonts w:ascii="Palatino Linotype" w:hAnsi="Palatino Linotype" w:cs="Arial"/>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040E716C" w14:textId="77777777" w:rsidR="00273EC5" w:rsidRPr="00C65097" w:rsidRDefault="00273EC5" w:rsidP="00273EC5">
      <w:pPr>
        <w:spacing w:line="276" w:lineRule="auto"/>
        <w:ind w:left="851" w:right="956"/>
        <w:jc w:val="both"/>
        <w:rPr>
          <w:rFonts w:ascii="Palatino Linotype" w:hAnsi="Palatino Linotype" w:cs="Arial"/>
          <w:i/>
          <w:sz w:val="22"/>
          <w:szCs w:val="22"/>
        </w:rPr>
      </w:pPr>
      <w:r w:rsidRPr="00C65097">
        <w:rPr>
          <w:rFonts w:ascii="Palatino Linotype" w:hAnsi="Palatino Linotype" w:cs="Arial"/>
          <w:b/>
          <w:i/>
          <w:sz w:val="22"/>
          <w:szCs w:val="22"/>
          <w:u w:val="single"/>
        </w:rPr>
        <w:t xml:space="preserve">III. </w:t>
      </w:r>
      <w:r w:rsidRPr="00C65097">
        <w:rPr>
          <w:rFonts w:ascii="Palatino Linotype" w:hAnsi="Palatino Linotype" w:cs="Arial"/>
          <w:b/>
          <w:i/>
          <w:sz w:val="22"/>
          <w:szCs w:val="22"/>
          <w:u w:val="single"/>
        </w:rPr>
        <w:tab/>
        <w:t>Los Municipios</w:t>
      </w:r>
      <w:r w:rsidRPr="00C65097">
        <w:rPr>
          <w:rFonts w:ascii="Palatino Linotype" w:hAnsi="Palatino Linotype" w:cs="Arial"/>
          <w:i/>
          <w:sz w:val="22"/>
          <w:szCs w:val="22"/>
        </w:rPr>
        <w:t xml:space="preserve"> tendrán a su cargo las funciones y servicios públicos siguientes:</w:t>
      </w:r>
    </w:p>
    <w:p w14:paraId="61EA89E8" w14:textId="63F641CF" w:rsidR="00273EC5" w:rsidRPr="00C65097" w:rsidRDefault="00273EC5" w:rsidP="00273EC5">
      <w:pPr>
        <w:spacing w:line="276" w:lineRule="auto"/>
        <w:ind w:left="851" w:right="956"/>
        <w:jc w:val="both"/>
        <w:rPr>
          <w:rFonts w:ascii="Palatino Linotype" w:hAnsi="Palatino Linotype" w:cs="Arial"/>
          <w:b/>
          <w:i/>
          <w:sz w:val="22"/>
          <w:szCs w:val="22"/>
          <w:u w:val="single"/>
        </w:rPr>
      </w:pPr>
      <w:r w:rsidRPr="00C65097">
        <w:rPr>
          <w:rFonts w:ascii="Palatino Linotype" w:hAnsi="Palatino Linotype" w:cs="Arial"/>
          <w:b/>
          <w:i/>
          <w:sz w:val="22"/>
          <w:szCs w:val="22"/>
          <w:u w:val="single"/>
        </w:rPr>
        <w:t xml:space="preserve">a) </w:t>
      </w:r>
      <w:r w:rsidRPr="00C65097">
        <w:rPr>
          <w:rFonts w:ascii="Palatino Linotype" w:hAnsi="Palatino Linotype" w:cs="Arial"/>
          <w:b/>
          <w:i/>
          <w:sz w:val="22"/>
          <w:szCs w:val="22"/>
          <w:u w:val="single"/>
        </w:rPr>
        <w:tab/>
        <w:t>Agua potable, drenaje, alcantarillado, tratamiento y disposición de sus aguas residuales;</w:t>
      </w:r>
    </w:p>
    <w:p w14:paraId="0A796E4F" w14:textId="3EDDF969" w:rsidR="006B4307" w:rsidRPr="00C65097" w:rsidRDefault="00273EC5" w:rsidP="00DD26A9">
      <w:pPr>
        <w:spacing w:before="240" w:after="240" w:line="360" w:lineRule="auto"/>
        <w:jc w:val="both"/>
        <w:rPr>
          <w:rFonts w:ascii="Palatino Linotype" w:hAnsi="Palatino Linotype" w:cs="Arial"/>
        </w:rPr>
      </w:pPr>
      <w:r w:rsidRPr="00C65097">
        <w:rPr>
          <w:rFonts w:ascii="Palatino Linotype" w:hAnsi="Palatino Linotype" w:cs="Arial"/>
        </w:rPr>
        <w:t xml:space="preserve">Por su parte la Constitución Política </w:t>
      </w:r>
      <w:r w:rsidR="00246989" w:rsidRPr="00C65097">
        <w:rPr>
          <w:rFonts w:ascii="Palatino Linotype" w:hAnsi="Palatino Linotype" w:cs="Arial"/>
        </w:rPr>
        <w:t>del Estado Libre y Soberano de México</w:t>
      </w:r>
      <w:r w:rsidRPr="00C65097">
        <w:rPr>
          <w:rFonts w:ascii="Palatino Linotype" w:hAnsi="Palatino Linotype" w:cs="Arial"/>
        </w:rPr>
        <w:t>, dispone</w:t>
      </w:r>
      <w:r w:rsidR="00246989" w:rsidRPr="00C65097">
        <w:rPr>
          <w:rFonts w:ascii="Palatino Linotype" w:hAnsi="Palatino Linotype" w:cs="Arial"/>
        </w:rPr>
        <w:t>:</w:t>
      </w:r>
    </w:p>
    <w:p w14:paraId="1434DF33" w14:textId="5179BBEC" w:rsidR="006B4307" w:rsidRPr="00C65097" w:rsidRDefault="004F3C51" w:rsidP="004F3C51">
      <w:pPr>
        <w:spacing w:line="276" w:lineRule="auto"/>
        <w:ind w:left="851" w:right="958"/>
        <w:jc w:val="center"/>
        <w:rPr>
          <w:rFonts w:ascii="Palatino Linotype" w:hAnsi="Palatino Linotype"/>
          <w:i/>
          <w:sz w:val="22"/>
          <w:szCs w:val="22"/>
        </w:rPr>
      </w:pPr>
      <w:r w:rsidRPr="00C65097">
        <w:rPr>
          <w:rFonts w:ascii="Palatino Linotype" w:hAnsi="Palatino Linotype"/>
          <w:i/>
          <w:sz w:val="22"/>
          <w:szCs w:val="22"/>
        </w:rPr>
        <w:t>“</w:t>
      </w:r>
      <w:r w:rsidR="006B4307" w:rsidRPr="00C65097">
        <w:rPr>
          <w:rFonts w:ascii="Palatino Linotype" w:hAnsi="Palatino Linotype"/>
          <w:i/>
          <w:sz w:val="22"/>
          <w:szCs w:val="22"/>
        </w:rPr>
        <w:t>CAPITULO PRIMERO</w:t>
      </w:r>
    </w:p>
    <w:p w14:paraId="5367B0C3" w14:textId="564C2A00" w:rsidR="006B4307" w:rsidRPr="00C65097" w:rsidRDefault="006B4307" w:rsidP="004F3C51">
      <w:pPr>
        <w:spacing w:line="276" w:lineRule="auto"/>
        <w:ind w:left="851" w:right="958"/>
        <w:jc w:val="center"/>
        <w:rPr>
          <w:rFonts w:ascii="Palatino Linotype" w:hAnsi="Palatino Linotype"/>
          <w:b/>
          <w:i/>
          <w:sz w:val="22"/>
          <w:szCs w:val="22"/>
        </w:rPr>
      </w:pPr>
      <w:r w:rsidRPr="00C65097">
        <w:rPr>
          <w:rFonts w:ascii="Palatino Linotype" w:hAnsi="Palatino Linotype"/>
          <w:b/>
          <w:i/>
          <w:sz w:val="22"/>
          <w:szCs w:val="22"/>
        </w:rPr>
        <w:t>De los Municipios</w:t>
      </w:r>
    </w:p>
    <w:p w14:paraId="4AD6582B" w14:textId="77777777" w:rsidR="00246989" w:rsidRPr="00C65097" w:rsidRDefault="006B4307" w:rsidP="004F3C51">
      <w:pPr>
        <w:spacing w:line="276" w:lineRule="auto"/>
        <w:ind w:left="851" w:right="958"/>
        <w:jc w:val="both"/>
        <w:rPr>
          <w:rFonts w:ascii="Palatino Linotype" w:hAnsi="Palatino Linotype"/>
          <w:i/>
          <w:sz w:val="22"/>
          <w:szCs w:val="22"/>
        </w:rPr>
      </w:pPr>
      <w:r w:rsidRPr="00C65097">
        <w:rPr>
          <w:rFonts w:ascii="Palatino Linotype" w:hAnsi="Palatino Linotype"/>
          <w:b/>
          <w:i/>
          <w:sz w:val="22"/>
          <w:szCs w:val="22"/>
        </w:rPr>
        <w:t>Artículo 112.-</w:t>
      </w:r>
      <w:r w:rsidRPr="00C65097">
        <w:rPr>
          <w:rFonts w:ascii="Palatino Linotype" w:hAnsi="Palatino Linotype"/>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w:t>
      </w:r>
      <w:r w:rsidR="00246989" w:rsidRPr="00C65097">
        <w:rPr>
          <w:rFonts w:ascii="Palatino Linotype" w:hAnsi="Palatino Linotype"/>
          <w:i/>
          <w:sz w:val="22"/>
          <w:szCs w:val="22"/>
        </w:rPr>
        <w:t xml:space="preserve">ayuntamiento de manera exclusiva y no habrá autoridad intermedia alguna entre éste y el gobierno del Estado. Los municipios del Estado, su denominación y la de sus cabeceras, serán los que señale la ley de la materia. </w:t>
      </w:r>
    </w:p>
    <w:p w14:paraId="7826D04B" w14:textId="77777777" w:rsidR="00246989" w:rsidRPr="00C65097" w:rsidRDefault="00246989" w:rsidP="004F3C51">
      <w:pPr>
        <w:spacing w:line="276" w:lineRule="auto"/>
        <w:ind w:left="851" w:right="958"/>
        <w:jc w:val="both"/>
        <w:rPr>
          <w:rFonts w:ascii="Palatino Linotype" w:hAnsi="Palatino Linotype"/>
          <w:i/>
          <w:sz w:val="22"/>
          <w:szCs w:val="22"/>
        </w:rPr>
      </w:pPr>
      <w:r w:rsidRPr="00C65097">
        <w:rPr>
          <w:rFonts w:ascii="Palatino Linotype" w:hAnsi="Palatino Linotype"/>
          <w:b/>
          <w:i/>
          <w:sz w:val="22"/>
          <w:szCs w:val="22"/>
        </w:rPr>
        <w:t>Artículo 113.-</w:t>
      </w:r>
      <w:r w:rsidRPr="00C65097">
        <w:rPr>
          <w:rFonts w:ascii="Palatino Linotype" w:hAnsi="Palatino Linotype"/>
          <w:i/>
          <w:sz w:val="22"/>
          <w:szCs w:val="22"/>
        </w:rPr>
        <w:t xml:space="preserve"> Cada municipio será gobernado por un ayuntamiento con la competencia que le otorga la Constitución Política de los Estados Unidos Mexicanos, la presente Constitución y las leyes que de ellas emanen. </w:t>
      </w:r>
    </w:p>
    <w:p w14:paraId="6D81F1B9" w14:textId="0411CC67" w:rsidR="006B4307" w:rsidRPr="00C65097" w:rsidRDefault="00246989" w:rsidP="004F3C51">
      <w:pPr>
        <w:spacing w:line="276" w:lineRule="auto"/>
        <w:ind w:left="851" w:right="958"/>
        <w:jc w:val="both"/>
        <w:rPr>
          <w:rFonts w:ascii="Palatino Linotype" w:hAnsi="Palatino Linotype" w:cs="Arial"/>
          <w:i/>
          <w:sz w:val="22"/>
          <w:szCs w:val="22"/>
        </w:rPr>
      </w:pPr>
      <w:r w:rsidRPr="00C65097">
        <w:rPr>
          <w:rFonts w:ascii="Palatino Linotype" w:hAnsi="Palatino Linotype"/>
          <w:b/>
          <w:i/>
          <w:sz w:val="22"/>
          <w:szCs w:val="22"/>
        </w:rPr>
        <w:t>Artículo 114.-</w:t>
      </w:r>
      <w:r w:rsidRPr="00C65097">
        <w:rPr>
          <w:rFonts w:ascii="Palatino Linotype" w:hAnsi="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w:t>
      </w:r>
    </w:p>
    <w:p w14:paraId="40D28765" w14:textId="77777777" w:rsidR="00246989" w:rsidRPr="00C65097" w:rsidRDefault="00246989" w:rsidP="004F3C51">
      <w:pPr>
        <w:spacing w:line="276" w:lineRule="auto"/>
        <w:ind w:left="851" w:right="958"/>
        <w:jc w:val="both"/>
        <w:rPr>
          <w:rFonts w:ascii="Palatino Linotype" w:hAnsi="Palatino Linotype"/>
          <w:i/>
          <w:sz w:val="22"/>
          <w:szCs w:val="22"/>
        </w:rPr>
      </w:pPr>
      <w:r w:rsidRPr="00C65097">
        <w:rPr>
          <w:rFonts w:ascii="Palatino Linotype" w:hAnsi="Palatino Linotype"/>
          <w:b/>
          <w:i/>
          <w:sz w:val="22"/>
          <w:szCs w:val="22"/>
        </w:rPr>
        <w:t>Artículo 115.-</w:t>
      </w:r>
      <w:r w:rsidRPr="00C65097">
        <w:rPr>
          <w:rFonts w:ascii="Palatino Linotype" w:hAnsi="Palatino Linotype"/>
          <w:i/>
          <w:sz w:val="22"/>
          <w:szCs w:val="22"/>
        </w:rPr>
        <w:t xml:space="preserve"> En ningún caso los ayuntamientos, como cuerpos colegiados, podrán desempeñar las funciones del presidente municipal, ni éste por sí solo las de los ayuntamientos, ni el ayuntamiento o el presidente municipal, funciones judiciales. </w:t>
      </w:r>
    </w:p>
    <w:p w14:paraId="24EA7DC4" w14:textId="77777777" w:rsidR="00246989" w:rsidRPr="00C65097" w:rsidRDefault="00246989" w:rsidP="004F3C51">
      <w:pPr>
        <w:spacing w:line="276" w:lineRule="auto"/>
        <w:ind w:left="851" w:right="958"/>
        <w:jc w:val="both"/>
        <w:rPr>
          <w:rFonts w:ascii="Palatino Linotype" w:hAnsi="Palatino Linotype"/>
          <w:i/>
          <w:sz w:val="22"/>
          <w:szCs w:val="22"/>
        </w:rPr>
      </w:pPr>
      <w:r w:rsidRPr="00C65097">
        <w:rPr>
          <w:rFonts w:ascii="Palatino Linotype" w:hAnsi="Palatino Linotype"/>
          <w:b/>
          <w:i/>
          <w:sz w:val="22"/>
          <w:szCs w:val="22"/>
        </w:rPr>
        <w:t>Artículo 116.-</w:t>
      </w:r>
      <w:r w:rsidRPr="00C65097">
        <w:rPr>
          <w:rFonts w:ascii="Palatino Linotype" w:hAnsi="Palatino Linotype"/>
          <w:i/>
          <w:sz w:val="22"/>
          <w:szCs w:val="22"/>
        </w:rPr>
        <w:t xml:space="preserve"> Los ayuntamientos serán asamblea deliberante y tendrán autoridad y competencia propias en los asuntos que se sometan a su decisión, pero la ejecución de ésta corresponderá exclusivamente a los presidentes municipales. Durarán en sus </w:t>
      </w:r>
      <w:r w:rsidRPr="00C65097">
        <w:rPr>
          <w:rFonts w:ascii="Palatino Linotype" w:hAnsi="Palatino Linotype"/>
          <w:i/>
          <w:sz w:val="22"/>
          <w:szCs w:val="22"/>
        </w:rPr>
        <w:lastRenderedPageBreak/>
        <w:t xml:space="preserve">funciones tres años y ninguno de sus miembros propietarios o suplentes que hayan asumido las funciones podrá ser electo para el período inmediato siguiente. </w:t>
      </w:r>
    </w:p>
    <w:p w14:paraId="3CF2203C" w14:textId="52E78771" w:rsidR="006B4307" w:rsidRPr="00C65097" w:rsidRDefault="00246989" w:rsidP="004F3C51">
      <w:pPr>
        <w:spacing w:line="276" w:lineRule="auto"/>
        <w:ind w:left="851" w:right="958"/>
        <w:jc w:val="both"/>
        <w:rPr>
          <w:rFonts w:ascii="Palatino Linotype" w:hAnsi="Palatino Linotype"/>
          <w:i/>
          <w:sz w:val="22"/>
          <w:szCs w:val="22"/>
        </w:rPr>
      </w:pPr>
      <w:r w:rsidRPr="00C65097">
        <w:rPr>
          <w:rFonts w:ascii="Palatino Linotype" w:hAnsi="Palatino Linotype"/>
          <w:b/>
          <w:i/>
          <w:sz w:val="22"/>
          <w:szCs w:val="22"/>
        </w:rPr>
        <w:t>Artículo 117.-</w:t>
      </w:r>
      <w:r w:rsidRPr="00C65097">
        <w:rPr>
          <w:rFonts w:ascii="Palatino Linotype" w:hAnsi="Palatino Linotype"/>
          <w:i/>
          <w:sz w:val="22"/>
          <w:szCs w:val="22"/>
        </w:rPr>
        <w:t xml:space="preserve">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2B825204" w14:textId="4FF5036A" w:rsidR="00F84210" w:rsidRPr="00C65097" w:rsidRDefault="00F84210" w:rsidP="004F3C51">
      <w:pPr>
        <w:spacing w:line="276" w:lineRule="auto"/>
        <w:ind w:left="851" w:right="958"/>
        <w:jc w:val="both"/>
        <w:rPr>
          <w:rFonts w:ascii="Palatino Linotype" w:hAnsi="Palatino Linotype" w:cs="Arial"/>
          <w:i/>
          <w:sz w:val="22"/>
          <w:szCs w:val="22"/>
        </w:rPr>
      </w:pPr>
      <w:r w:rsidRPr="00C65097">
        <w:rPr>
          <w:rFonts w:ascii="Palatino Linotype" w:hAnsi="Palatino Linotype" w:cs="Arial"/>
          <w:b/>
          <w:i/>
          <w:sz w:val="22"/>
          <w:szCs w:val="22"/>
        </w:rPr>
        <w:t>Artículo 122.-</w:t>
      </w:r>
      <w:r w:rsidRPr="00C65097">
        <w:rPr>
          <w:rFonts w:ascii="Palatino Linotype" w:hAnsi="Palatino Linotype" w:cs="Arial"/>
          <w:i/>
          <w:sz w:val="22"/>
          <w:szCs w:val="22"/>
        </w:rPr>
        <w:t xml:space="preserve"> Los ayuntamientos de los municipios tienen las atribuciones que establecen la Constitución Federal, esta Constitución, y demás disposiciones legales aplicables.</w:t>
      </w:r>
    </w:p>
    <w:p w14:paraId="7F3A618D" w14:textId="77777777" w:rsidR="007A791F" w:rsidRPr="00C65097" w:rsidRDefault="00F84210" w:rsidP="004F3C51">
      <w:pPr>
        <w:spacing w:line="276" w:lineRule="auto"/>
        <w:ind w:left="851" w:right="958"/>
        <w:jc w:val="both"/>
        <w:rPr>
          <w:rFonts w:ascii="Palatino Linotype" w:hAnsi="Palatino Linotype" w:cs="Arial"/>
          <w:b/>
          <w:i/>
          <w:sz w:val="22"/>
          <w:szCs w:val="22"/>
          <w:u w:val="single"/>
        </w:rPr>
      </w:pPr>
      <w:r w:rsidRPr="00C65097">
        <w:rPr>
          <w:rFonts w:ascii="Palatino Linotype" w:hAnsi="Palatino Linotype" w:cs="Arial"/>
          <w:b/>
          <w:i/>
          <w:sz w:val="22"/>
          <w:szCs w:val="22"/>
          <w:u w:val="single"/>
        </w:rPr>
        <w:t xml:space="preserve">Los municipios tendrán a su cargo las funciones y servicios públicos que señala la fracción III del artículo 115 de la Constitución Política de los Estados Unidos Mexicanos. </w:t>
      </w:r>
    </w:p>
    <w:p w14:paraId="0590DEBD" w14:textId="7DBD4C24" w:rsidR="00F84210" w:rsidRPr="00C65097" w:rsidRDefault="00F84210" w:rsidP="004F3C51">
      <w:pPr>
        <w:spacing w:line="276" w:lineRule="auto"/>
        <w:ind w:left="851" w:right="958"/>
        <w:jc w:val="both"/>
        <w:rPr>
          <w:rFonts w:ascii="Palatino Linotype" w:hAnsi="Palatino Linotype" w:cs="Arial"/>
          <w:i/>
          <w:sz w:val="22"/>
          <w:szCs w:val="22"/>
        </w:rPr>
      </w:pPr>
      <w:r w:rsidRPr="00C65097">
        <w:rPr>
          <w:rFonts w:ascii="Palatino Linotype" w:hAnsi="Palatino Linotype" w:cs="Arial"/>
          <w:i/>
          <w:sz w:val="22"/>
          <w:szCs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64714B1C" w14:textId="0CE12EAE" w:rsidR="00246989" w:rsidRPr="00C65097" w:rsidRDefault="00246989" w:rsidP="004F3C51">
      <w:pPr>
        <w:spacing w:line="276" w:lineRule="auto"/>
        <w:ind w:left="851" w:right="958"/>
        <w:jc w:val="both"/>
        <w:rPr>
          <w:rFonts w:ascii="Palatino Linotype" w:hAnsi="Palatino Linotype"/>
          <w:i/>
          <w:sz w:val="22"/>
          <w:szCs w:val="22"/>
        </w:rPr>
      </w:pPr>
      <w:r w:rsidRPr="00C65097">
        <w:rPr>
          <w:rFonts w:ascii="Palatino Linotype" w:hAnsi="Palatino Linotype"/>
          <w:b/>
          <w:i/>
          <w:sz w:val="22"/>
          <w:szCs w:val="22"/>
        </w:rPr>
        <w:t>Artículo 124.-</w:t>
      </w:r>
      <w:r w:rsidRPr="00C65097">
        <w:rPr>
          <w:rFonts w:ascii="Palatino Linotype" w:hAnsi="Palatino Linotype"/>
          <w:i/>
          <w:sz w:val="22"/>
          <w:szCs w:val="22"/>
        </w:rPr>
        <w:t xml:space="preserve">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 En caso de no promulgarse un nuevo bando municipal el día señalado, se publicará y observará el inmediato anterior.</w:t>
      </w:r>
      <w:r w:rsidR="004F3C51" w:rsidRPr="00C65097">
        <w:rPr>
          <w:rFonts w:ascii="Palatino Linotype" w:hAnsi="Palatino Linotype"/>
          <w:i/>
          <w:sz w:val="22"/>
          <w:szCs w:val="22"/>
        </w:rPr>
        <w:t>”</w:t>
      </w:r>
      <w:r w:rsidRPr="00C65097">
        <w:rPr>
          <w:rFonts w:ascii="Palatino Linotype" w:hAnsi="Palatino Linotype"/>
          <w:i/>
          <w:sz w:val="22"/>
          <w:szCs w:val="22"/>
        </w:rPr>
        <w:t xml:space="preserve"> </w:t>
      </w:r>
    </w:p>
    <w:p w14:paraId="4E5380E9" w14:textId="2BB314E3" w:rsidR="00383102" w:rsidRPr="00C65097" w:rsidRDefault="007A5DE5" w:rsidP="00DD26A9">
      <w:pPr>
        <w:spacing w:before="240" w:after="240" w:line="360" w:lineRule="auto"/>
        <w:jc w:val="both"/>
        <w:rPr>
          <w:rFonts w:ascii="Palatino Linotype" w:hAnsi="Palatino Linotype" w:cs="Arial"/>
        </w:rPr>
      </w:pPr>
      <w:r w:rsidRPr="00C65097">
        <w:rPr>
          <w:rFonts w:ascii="Palatino Linotype" w:hAnsi="Palatino Linotype" w:cs="Arial"/>
        </w:rPr>
        <w:t xml:space="preserve">Es de esta forma, que la </w:t>
      </w:r>
      <w:r w:rsidR="00383102" w:rsidRPr="00C65097">
        <w:rPr>
          <w:rFonts w:ascii="Palatino Linotype" w:hAnsi="Palatino Linotype" w:cs="Arial"/>
        </w:rPr>
        <w:t>Carta Magna establece como atribución la prestación de servicios públicos al Municipio y de entre ellos se encuentra del de agua, drenaje y alcantarillado.</w:t>
      </w:r>
    </w:p>
    <w:p w14:paraId="2B2120BE" w14:textId="1812E63E" w:rsidR="006B4307" w:rsidRPr="00C65097" w:rsidRDefault="00383102" w:rsidP="00DD26A9">
      <w:pPr>
        <w:spacing w:before="240" w:after="240" w:line="360" w:lineRule="auto"/>
        <w:jc w:val="both"/>
        <w:rPr>
          <w:rFonts w:ascii="Palatino Linotype" w:hAnsi="Palatino Linotype" w:cs="Arial"/>
        </w:rPr>
      </w:pPr>
      <w:r w:rsidRPr="00C65097">
        <w:rPr>
          <w:rFonts w:ascii="Palatino Linotype" w:hAnsi="Palatino Linotype" w:cs="Arial"/>
        </w:rPr>
        <w:t xml:space="preserve">De igual forma, la </w:t>
      </w:r>
      <w:r w:rsidR="007A5DE5" w:rsidRPr="00C65097">
        <w:rPr>
          <w:rFonts w:ascii="Palatino Linotype" w:hAnsi="Palatino Linotype" w:cs="Arial"/>
        </w:rPr>
        <w:t xml:space="preserve">Constitución Estatal dispone que la base de la división territorial y de la organización política y administrativa del Estado, es el Municipio libre, el cual </w:t>
      </w:r>
      <w:r w:rsidR="007A5DE5" w:rsidRPr="00C65097">
        <w:rPr>
          <w:rFonts w:ascii="Palatino Linotype" w:hAnsi="Palatino Linotype" w:cs="Arial"/>
        </w:rPr>
        <w:lastRenderedPageBreak/>
        <w:t>será gobernado por un Ayuntamiento quien tendrá las funciones y atribuciones que le otorga la Constitución Política de los Estados Unidos Mexicanos y las leyes que de ella emanen.</w:t>
      </w:r>
    </w:p>
    <w:p w14:paraId="59A280FA" w14:textId="29D5D403" w:rsidR="007A5DE5" w:rsidRPr="00C65097" w:rsidRDefault="00383102" w:rsidP="00DD26A9">
      <w:pPr>
        <w:spacing w:before="240" w:after="240" w:line="360" w:lineRule="auto"/>
        <w:jc w:val="both"/>
        <w:rPr>
          <w:rFonts w:ascii="Palatino Linotype" w:hAnsi="Palatino Linotype" w:cs="Arial"/>
        </w:rPr>
      </w:pPr>
      <w:r w:rsidRPr="00C65097">
        <w:rPr>
          <w:rFonts w:ascii="Palatino Linotype" w:hAnsi="Palatino Linotype" w:cs="Arial"/>
        </w:rPr>
        <w:t>Establece que,</w:t>
      </w:r>
      <w:r w:rsidR="007A5DE5" w:rsidRPr="00C65097">
        <w:rPr>
          <w:rFonts w:ascii="Palatino Linotype" w:hAnsi="Palatino Linotype" w:cs="Arial"/>
        </w:rPr>
        <w:t xml:space="preserve"> la forma de gobierno está constituida por un Presidente Municipal, Síndico y Regidores los cuales serán electos mediante el sufragio libre de los ciudadanos.</w:t>
      </w:r>
    </w:p>
    <w:p w14:paraId="729B2005" w14:textId="48FEC3AC" w:rsidR="00383102" w:rsidRPr="00C65097" w:rsidRDefault="007A5DE5" w:rsidP="00383102">
      <w:pPr>
        <w:spacing w:before="240" w:after="240" w:line="360" w:lineRule="auto"/>
        <w:jc w:val="both"/>
        <w:rPr>
          <w:rFonts w:ascii="Palatino Linotype" w:hAnsi="Palatino Linotype" w:cs="Arial"/>
        </w:rPr>
      </w:pPr>
      <w:r w:rsidRPr="00C65097">
        <w:rPr>
          <w:rFonts w:ascii="Palatino Linotype" w:hAnsi="Palatino Linotype" w:cs="Arial"/>
        </w:rPr>
        <w:t xml:space="preserve">Asimismo, </w:t>
      </w:r>
      <w:r w:rsidR="00383102" w:rsidRPr="00C65097">
        <w:rPr>
          <w:rFonts w:ascii="Palatino Linotype" w:hAnsi="Palatino Linotype" w:cs="Arial"/>
        </w:rPr>
        <w:t>dispone que los Ayuntamientos de los Municipios tienen las atribuciones que establecen la Constitución Federal, esta Constitución, y demás disposiciones legales aplicables.</w:t>
      </w:r>
    </w:p>
    <w:p w14:paraId="4C5AA4BF" w14:textId="46DAB608" w:rsidR="00383102" w:rsidRPr="00C65097" w:rsidRDefault="00383102" w:rsidP="00383102">
      <w:pPr>
        <w:spacing w:before="240" w:after="240" w:line="360" w:lineRule="auto"/>
        <w:jc w:val="both"/>
        <w:rPr>
          <w:rFonts w:ascii="Palatino Linotype" w:hAnsi="Palatino Linotype" w:cs="Arial"/>
        </w:rPr>
      </w:pPr>
      <w:r w:rsidRPr="00C65097">
        <w:rPr>
          <w:rFonts w:ascii="Palatino Linotype" w:hAnsi="Palatino Linotype" w:cs="Arial"/>
        </w:rPr>
        <w:t>Así también, los Municipios tendrán a su cargo las funciones y servicios públicos que señala la fracción III del artículo 115 de la Constitución Política de los Estados Unidos Mexicanos</w:t>
      </w:r>
    </w:p>
    <w:p w14:paraId="540A5413" w14:textId="28EC87CE" w:rsidR="007A5DE5" w:rsidRPr="00C65097" w:rsidRDefault="00837255" w:rsidP="00DD26A9">
      <w:pPr>
        <w:spacing w:before="240" w:after="240" w:line="360" w:lineRule="auto"/>
        <w:jc w:val="both"/>
        <w:rPr>
          <w:rFonts w:ascii="Palatino Linotype" w:hAnsi="Palatino Linotype" w:cs="Arial"/>
        </w:rPr>
      </w:pPr>
      <w:r w:rsidRPr="00C65097">
        <w:rPr>
          <w:rFonts w:ascii="Palatino Linotype" w:hAnsi="Palatino Linotype" w:cs="Arial"/>
        </w:rPr>
        <w:t xml:space="preserve">Más aun, </w:t>
      </w:r>
      <w:r w:rsidR="007A5DE5" w:rsidRPr="00C65097">
        <w:rPr>
          <w:rFonts w:ascii="Palatino Linotype" w:hAnsi="Palatino Linotype" w:cs="Arial"/>
        </w:rPr>
        <w:t>los Ayuntamientos expedirán el Bando Municipal, que será promulgado y publicado el 5 de febrero de cada año; los reglamentos; y todas las normas necesarias para su organización y funcionamiento.</w:t>
      </w:r>
    </w:p>
    <w:p w14:paraId="4B2A4F09" w14:textId="3E65CCE6" w:rsidR="006B4307" w:rsidRPr="00C65097" w:rsidRDefault="004F3C51" w:rsidP="00DD26A9">
      <w:pPr>
        <w:spacing w:before="240" w:after="240" w:line="360" w:lineRule="auto"/>
        <w:jc w:val="both"/>
        <w:rPr>
          <w:rFonts w:ascii="Palatino Linotype" w:hAnsi="Palatino Linotype" w:cs="Arial"/>
        </w:rPr>
      </w:pPr>
      <w:r w:rsidRPr="00C65097">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627267D9" wp14:editId="0F855B8E">
                <wp:simplePos x="0" y="0"/>
                <wp:positionH relativeFrom="column">
                  <wp:posOffset>12394</wp:posOffset>
                </wp:positionH>
                <wp:positionV relativeFrom="paragraph">
                  <wp:posOffset>287218</wp:posOffset>
                </wp:positionV>
                <wp:extent cx="5824847" cy="2000992"/>
                <wp:effectExtent l="0" t="0" r="24130" b="37465"/>
                <wp:wrapNone/>
                <wp:docPr id="2" name="Conector recto 2"/>
                <wp:cNvGraphicFramePr/>
                <a:graphic xmlns:a="http://schemas.openxmlformats.org/drawingml/2006/main">
                  <a:graphicData uri="http://schemas.microsoft.com/office/word/2010/wordprocessingShape">
                    <wps:wsp>
                      <wps:cNvCnPr/>
                      <wps:spPr>
                        <a:xfrm>
                          <a:off x="0" y="0"/>
                          <a:ext cx="5824847" cy="200099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797A8"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pt,22.6pt" to="459.6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" strokecolor="red" strokeweight=".5pt">
                <v:stroke joinstyle="miter"/>
              </v:line>
            </w:pict>
          </mc:Fallback>
        </mc:AlternateContent>
      </w:r>
      <w:r w:rsidR="007A5DE5" w:rsidRPr="00C65097">
        <w:rPr>
          <w:rFonts w:ascii="Palatino Linotype" w:hAnsi="Palatino Linotype" w:cs="Arial"/>
        </w:rPr>
        <w:t xml:space="preserve">Por su parte el Bando Municipal de </w:t>
      </w:r>
      <w:r w:rsidR="00383102" w:rsidRPr="00C65097">
        <w:rPr>
          <w:rFonts w:ascii="Palatino Linotype" w:hAnsi="Palatino Linotype" w:cs="Arial"/>
        </w:rPr>
        <w:t xml:space="preserve">Tultepec, </w:t>
      </w:r>
      <w:r w:rsidR="007A5DE5" w:rsidRPr="00C65097">
        <w:rPr>
          <w:rFonts w:ascii="Palatino Linotype" w:hAnsi="Palatino Linotype" w:cs="Arial"/>
        </w:rPr>
        <w:t>establece:</w:t>
      </w:r>
    </w:p>
    <w:p w14:paraId="64E6ECAD" w14:textId="5A41EC36" w:rsidR="00383102" w:rsidRPr="00C65097" w:rsidRDefault="00383102" w:rsidP="00DD26A9">
      <w:pPr>
        <w:spacing w:before="240" w:after="240" w:line="360" w:lineRule="auto"/>
        <w:jc w:val="both"/>
        <w:rPr>
          <w:rFonts w:ascii="Palatino Linotype" w:hAnsi="Palatino Linotype" w:cs="Arial"/>
        </w:rPr>
      </w:pPr>
      <w:r w:rsidRPr="00C65097">
        <w:rPr>
          <w:noProof/>
          <w:lang w:eastAsia="es-MX"/>
        </w:rPr>
        <w:lastRenderedPageBreak/>
        <mc:AlternateContent>
          <mc:Choice Requires="wps">
            <w:drawing>
              <wp:anchor distT="0" distB="0" distL="114300" distR="114300" simplePos="0" relativeHeight="251661312" behindDoc="0" locked="0" layoutInCell="1" allowOverlap="1" wp14:anchorId="2E0FC3F0" wp14:editId="001251DD">
                <wp:simplePos x="0" y="0"/>
                <wp:positionH relativeFrom="column">
                  <wp:posOffset>3396838</wp:posOffset>
                </wp:positionH>
                <wp:positionV relativeFrom="paragraph">
                  <wp:posOffset>4065204</wp:posOffset>
                </wp:positionV>
                <wp:extent cx="688769" cy="5938"/>
                <wp:effectExtent l="19050" t="19050" r="35560" b="32385"/>
                <wp:wrapNone/>
                <wp:docPr id="12" name="Conector recto 12"/>
                <wp:cNvGraphicFramePr/>
                <a:graphic xmlns:a="http://schemas.openxmlformats.org/drawingml/2006/main">
                  <a:graphicData uri="http://schemas.microsoft.com/office/word/2010/wordprocessingShape">
                    <wps:wsp>
                      <wps:cNvCnPr/>
                      <wps:spPr>
                        <a:xfrm>
                          <a:off x="0" y="0"/>
                          <a:ext cx="688769" cy="593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33054"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7.45pt,320.1pt" to="321.7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" strokecolor="red" strokeweight="2.25pt">
                <v:stroke joinstyle="miter"/>
              </v:line>
            </w:pict>
          </mc:Fallback>
        </mc:AlternateContent>
      </w:r>
      <w:r w:rsidRPr="00C65097">
        <w:rPr>
          <w:noProof/>
          <w:lang w:eastAsia="es-MX"/>
        </w:rPr>
        <w:drawing>
          <wp:inline distT="0" distB="0" distL="0" distR="0" wp14:anchorId="75D9F3E5" wp14:editId="1F5AB281">
            <wp:extent cx="5727065" cy="7523018"/>
            <wp:effectExtent l="0" t="0" r="698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04" t="12497" r="35707" b="11967"/>
                    <a:stretch/>
                  </pic:blipFill>
                  <pic:spPr bwMode="auto">
                    <a:xfrm>
                      <a:off x="0" y="0"/>
                      <a:ext cx="5802784" cy="7622481"/>
                    </a:xfrm>
                    <a:prstGeom prst="rect">
                      <a:avLst/>
                    </a:prstGeom>
                    <a:ln>
                      <a:noFill/>
                    </a:ln>
                    <a:extLst>
                      <a:ext uri="{53640926-AAD7-44D8-BBD7-CCE9431645EC}">
                        <a14:shadowObscured xmlns:a14="http://schemas.microsoft.com/office/drawing/2010/main"/>
                      </a:ext>
                    </a:extLst>
                  </pic:spPr>
                </pic:pic>
              </a:graphicData>
            </a:graphic>
          </wp:inline>
        </w:drawing>
      </w:r>
    </w:p>
    <w:p w14:paraId="4E223FF0" w14:textId="008C0A76" w:rsidR="007A5DE5" w:rsidRPr="00C65097" w:rsidRDefault="00383102" w:rsidP="00DD26A9">
      <w:pPr>
        <w:spacing w:before="240" w:after="240" w:line="360" w:lineRule="auto"/>
        <w:jc w:val="both"/>
        <w:rPr>
          <w:rFonts w:ascii="Palatino Linotype" w:hAnsi="Palatino Linotype" w:cs="Arial"/>
        </w:rPr>
      </w:pPr>
      <w:r w:rsidRPr="00C65097">
        <w:rPr>
          <w:noProof/>
          <w:lang w:eastAsia="es-MX"/>
        </w:rPr>
        <w:lastRenderedPageBreak/>
        <mc:AlternateContent>
          <mc:Choice Requires="wps">
            <w:drawing>
              <wp:anchor distT="0" distB="0" distL="114300" distR="114300" simplePos="0" relativeHeight="251662336" behindDoc="0" locked="0" layoutInCell="1" allowOverlap="1" wp14:anchorId="177A0A91" wp14:editId="6229E7C0">
                <wp:simplePos x="0" y="0"/>
                <wp:positionH relativeFrom="column">
                  <wp:posOffset>2803096</wp:posOffset>
                </wp:positionH>
                <wp:positionV relativeFrom="paragraph">
                  <wp:posOffset>-214968</wp:posOffset>
                </wp:positionV>
                <wp:extent cx="2677886" cy="534389"/>
                <wp:effectExtent l="19050" t="19050" r="27305" b="18415"/>
                <wp:wrapNone/>
                <wp:docPr id="14" name="Rectángulo 14"/>
                <wp:cNvGraphicFramePr/>
                <a:graphic xmlns:a="http://schemas.openxmlformats.org/drawingml/2006/main">
                  <a:graphicData uri="http://schemas.microsoft.com/office/word/2010/wordprocessingShape">
                    <wps:wsp>
                      <wps:cNvSpPr/>
                      <wps:spPr>
                        <a:xfrm>
                          <a:off x="0" y="0"/>
                          <a:ext cx="2677886" cy="5343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85D71" id="Rectángulo 14" o:spid="_x0000_s1026" style="position:absolute;margin-left:220.7pt;margin-top:-16.95pt;width:210.85pt;height:4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" filled="f" strokecolor="red" strokeweight="2.25pt"/>
            </w:pict>
          </mc:Fallback>
        </mc:AlternateContent>
      </w:r>
      <w:r w:rsidRPr="00C65097">
        <w:rPr>
          <w:noProof/>
          <w:lang w:eastAsia="es-MX"/>
        </w:rPr>
        <w:drawing>
          <wp:inline distT="0" distB="0" distL="0" distR="0" wp14:anchorId="383E2439" wp14:editId="192F3B5A">
            <wp:extent cx="5758663" cy="738645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83" t="17205" r="26230" b="5267"/>
                    <a:stretch/>
                  </pic:blipFill>
                  <pic:spPr bwMode="auto">
                    <a:xfrm>
                      <a:off x="0" y="0"/>
                      <a:ext cx="5792131" cy="7429380"/>
                    </a:xfrm>
                    <a:prstGeom prst="rect">
                      <a:avLst/>
                    </a:prstGeom>
                    <a:ln>
                      <a:noFill/>
                    </a:ln>
                    <a:extLst>
                      <a:ext uri="{53640926-AAD7-44D8-BBD7-CCE9431645EC}">
                        <a14:shadowObscured xmlns:a14="http://schemas.microsoft.com/office/drawing/2010/main"/>
                      </a:ext>
                    </a:extLst>
                  </pic:spPr>
                </pic:pic>
              </a:graphicData>
            </a:graphic>
          </wp:inline>
        </w:drawing>
      </w:r>
    </w:p>
    <w:p w14:paraId="7CAC9141" w14:textId="34915416" w:rsidR="00383102" w:rsidRPr="00C65097" w:rsidRDefault="00383102" w:rsidP="00DD26A9">
      <w:pPr>
        <w:spacing w:before="240" w:after="240" w:line="360" w:lineRule="auto"/>
        <w:jc w:val="both"/>
        <w:rPr>
          <w:rFonts w:ascii="Palatino Linotype" w:hAnsi="Palatino Linotype" w:cs="Arial"/>
        </w:rPr>
      </w:pPr>
      <w:r w:rsidRPr="00C65097">
        <w:rPr>
          <w:noProof/>
          <w:lang w:eastAsia="es-MX"/>
        </w:rPr>
        <w:lastRenderedPageBreak/>
        <mc:AlternateContent>
          <mc:Choice Requires="wps">
            <w:drawing>
              <wp:anchor distT="0" distB="0" distL="114300" distR="114300" simplePos="0" relativeHeight="251663360" behindDoc="0" locked="0" layoutInCell="1" allowOverlap="1" wp14:anchorId="46539633" wp14:editId="330A0DD2">
                <wp:simplePos x="0" y="0"/>
                <wp:positionH relativeFrom="column">
                  <wp:posOffset>520</wp:posOffset>
                </wp:positionH>
                <wp:positionV relativeFrom="paragraph">
                  <wp:posOffset>1809775</wp:posOffset>
                </wp:positionV>
                <wp:extent cx="2879766" cy="724395"/>
                <wp:effectExtent l="19050" t="19050" r="15875" b="19050"/>
                <wp:wrapNone/>
                <wp:docPr id="16" name="Rectángulo 16"/>
                <wp:cNvGraphicFramePr/>
                <a:graphic xmlns:a="http://schemas.openxmlformats.org/drawingml/2006/main">
                  <a:graphicData uri="http://schemas.microsoft.com/office/word/2010/wordprocessingShape">
                    <wps:wsp>
                      <wps:cNvSpPr/>
                      <wps:spPr>
                        <a:xfrm>
                          <a:off x="0" y="0"/>
                          <a:ext cx="2879766" cy="7243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78C9C" id="Rectángulo 16" o:spid="_x0000_s1026" style="position:absolute;margin-left:.05pt;margin-top:142.5pt;width:226.75pt;height:5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" filled="f" strokecolor="red" strokeweight="2.25pt"/>
            </w:pict>
          </mc:Fallback>
        </mc:AlternateContent>
      </w:r>
      <w:r w:rsidRPr="00C65097">
        <w:rPr>
          <w:noProof/>
          <w:lang w:eastAsia="es-MX"/>
        </w:rPr>
        <w:drawing>
          <wp:inline distT="0" distB="0" distL="0" distR="0" wp14:anchorId="1DB3DB41" wp14:editId="52BFD01A">
            <wp:extent cx="5747360" cy="747551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05" t="12134" r="28168" b="4003"/>
                    <a:stretch/>
                  </pic:blipFill>
                  <pic:spPr bwMode="auto">
                    <a:xfrm>
                      <a:off x="0" y="0"/>
                      <a:ext cx="5770180" cy="7505199"/>
                    </a:xfrm>
                    <a:prstGeom prst="rect">
                      <a:avLst/>
                    </a:prstGeom>
                    <a:ln>
                      <a:noFill/>
                    </a:ln>
                    <a:extLst>
                      <a:ext uri="{53640926-AAD7-44D8-BBD7-CCE9431645EC}">
                        <a14:shadowObscured xmlns:a14="http://schemas.microsoft.com/office/drawing/2010/main"/>
                      </a:ext>
                    </a:extLst>
                  </pic:spPr>
                </pic:pic>
              </a:graphicData>
            </a:graphic>
          </wp:inline>
        </w:drawing>
      </w:r>
    </w:p>
    <w:p w14:paraId="23C10091" w14:textId="01461D72" w:rsidR="00383102" w:rsidRPr="00C65097" w:rsidRDefault="00837255" w:rsidP="00DD26A9">
      <w:pPr>
        <w:spacing w:before="240" w:after="240" w:line="360" w:lineRule="auto"/>
        <w:jc w:val="both"/>
        <w:rPr>
          <w:rFonts w:ascii="Palatino Linotype" w:hAnsi="Palatino Linotype" w:cs="Arial"/>
        </w:rPr>
      </w:pPr>
      <w:r w:rsidRPr="00C65097">
        <w:rPr>
          <w:noProof/>
          <w:lang w:eastAsia="es-MX"/>
        </w:rPr>
        <w:lastRenderedPageBreak/>
        <mc:AlternateContent>
          <mc:Choice Requires="wps">
            <w:drawing>
              <wp:anchor distT="0" distB="0" distL="114300" distR="114300" simplePos="0" relativeHeight="251665408" behindDoc="0" locked="0" layoutInCell="1" allowOverlap="1" wp14:anchorId="79E45A21" wp14:editId="62608D2A">
                <wp:simplePos x="0" y="0"/>
                <wp:positionH relativeFrom="column">
                  <wp:posOffset>2987164</wp:posOffset>
                </wp:positionH>
                <wp:positionV relativeFrom="paragraph">
                  <wp:posOffset>2213536</wp:posOffset>
                </wp:positionV>
                <wp:extent cx="2891641" cy="1074717"/>
                <wp:effectExtent l="19050" t="19050" r="23495" b="11430"/>
                <wp:wrapNone/>
                <wp:docPr id="19" name="Rectángulo 19"/>
                <wp:cNvGraphicFramePr/>
                <a:graphic xmlns:a="http://schemas.openxmlformats.org/drawingml/2006/main">
                  <a:graphicData uri="http://schemas.microsoft.com/office/word/2010/wordprocessingShape">
                    <wps:wsp>
                      <wps:cNvSpPr/>
                      <wps:spPr>
                        <a:xfrm>
                          <a:off x="0" y="0"/>
                          <a:ext cx="2891641" cy="1074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3167C" id="Rectángulo 19" o:spid="_x0000_s1026" style="position:absolute;margin-left:235.2pt;margin-top:174.3pt;width:227.7pt;height:8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" filled="f" strokecolor="red" strokeweight="2.25pt"/>
            </w:pict>
          </mc:Fallback>
        </mc:AlternateContent>
      </w:r>
      <w:r w:rsidRPr="00C65097">
        <w:rPr>
          <w:noProof/>
          <w:lang w:eastAsia="es-MX"/>
        </w:rPr>
        <w:drawing>
          <wp:inline distT="0" distB="0" distL="0" distR="0" wp14:anchorId="4B3BF2F2" wp14:editId="336E8157">
            <wp:extent cx="5776595" cy="72795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22" t="15938" r="31024" b="3825"/>
                    <a:stretch/>
                  </pic:blipFill>
                  <pic:spPr bwMode="auto">
                    <a:xfrm>
                      <a:off x="0" y="0"/>
                      <a:ext cx="5814425" cy="7327247"/>
                    </a:xfrm>
                    <a:prstGeom prst="rect">
                      <a:avLst/>
                    </a:prstGeom>
                    <a:ln>
                      <a:noFill/>
                    </a:ln>
                    <a:extLst>
                      <a:ext uri="{53640926-AAD7-44D8-BBD7-CCE9431645EC}">
                        <a14:shadowObscured xmlns:a14="http://schemas.microsoft.com/office/drawing/2010/main"/>
                      </a:ext>
                    </a:extLst>
                  </pic:spPr>
                </pic:pic>
              </a:graphicData>
            </a:graphic>
          </wp:inline>
        </w:drawing>
      </w:r>
    </w:p>
    <w:p w14:paraId="0A162198" w14:textId="5A37BC87" w:rsidR="004F3C51" w:rsidRPr="00C65097" w:rsidRDefault="004F3C51" w:rsidP="00DD26A9">
      <w:pPr>
        <w:spacing w:before="240" w:after="240" w:line="360" w:lineRule="auto"/>
        <w:jc w:val="both"/>
        <w:rPr>
          <w:rFonts w:ascii="Palatino Linotype" w:hAnsi="Palatino Linotype" w:cs="Arial"/>
        </w:rPr>
      </w:pPr>
      <w:r w:rsidRPr="00C65097">
        <w:rPr>
          <w:noProof/>
          <w:lang w:eastAsia="es-MX"/>
        </w:rPr>
        <w:lastRenderedPageBreak/>
        <w:drawing>
          <wp:inline distT="0" distB="0" distL="0" distR="0" wp14:anchorId="27487B55" wp14:editId="326F4E76">
            <wp:extent cx="5828030" cy="2204085"/>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030" cy="2204085"/>
                    </a:xfrm>
                    <a:prstGeom prst="rect">
                      <a:avLst/>
                    </a:prstGeom>
                  </pic:spPr>
                </pic:pic>
              </a:graphicData>
            </a:graphic>
          </wp:inline>
        </w:drawing>
      </w:r>
    </w:p>
    <w:p w14:paraId="3E3F74E5" w14:textId="46CA9E90" w:rsidR="00383102" w:rsidRPr="00C65097" w:rsidRDefault="00837255" w:rsidP="00DD26A9">
      <w:pPr>
        <w:spacing w:before="240" w:after="240" w:line="360" w:lineRule="auto"/>
        <w:jc w:val="both"/>
        <w:rPr>
          <w:rFonts w:ascii="Palatino Linotype" w:hAnsi="Palatino Linotype" w:cs="Arial"/>
        </w:rPr>
      </w:pPr>
      <w:r w:rsidRPr="00C65097">
        <w:rPr>
          <w:rFonts w:ascii="Palatino Linotype" w:hAnsi="Palatino Linotype" w:cs="Arial"/>
        </w:rPr>
        <w:t>Es de esta forma, que de acuerdo a la normativa anterior que es facultad de los Ayuntamientos otorgar los servicios públicos en sus demarcaciones territoriales y de ent</w:t>
      </w:r>
      <w:r w:rsidR="004F3C51" w:rsidRPr="00C65097">
        <w:rPr>
          <w:rFonts w:ascii="Palatino Linotype" w:hAnsi="Palatino Linotype" w:cs="Arial"/>
        </w:rPr>
        <w:t>re estos es el servicio de agua</w:t>
      </w:r>
      <w:r w:rsidRPr="00C65097">
        <w:rPr>
          <w:rFonts w:ascii="Palatino Linotype" w:hAnsi="Palatino Linotype" w:cs="Arial"/>
        </w:rPr>
        <w:t xml:space="preserve"> potable y alcantarillado.</w:t>
      </w:r>
    </w:p>
    <w:p w14:paraId="28BC0DCD" w14:textId="75C68FA2" w:rsidR="00837255" w:rsidRPr="00C65097" w:rsidRDefault="00837255" w:rsidP="00DD26A9">
      <w:pPr>
        <w:spacing w:before="240" w:after="240" w:line="360" w:lineRule="auto"/>
        <w:jc w:val="both"/>
        <w:rPr>
          <w:rFonts w:ascii="Palatino Linotype" w:hAnsi="Palatino Linotype" w:cs="Arial"/>
          <w:lang w:val="es-ES"/>
        </w:rPr>
      </w:pPr>
      <w:r w:rsidRPr="00C65097">
        <w:rPr>
          <w:rFonts w:ascii="Palatino Linotype" w:hAnsi="Palatino Linotype" w:cs="Arial"/>
        </w:rPr>
        <w:t>Del caso concreto</w:t>
      </w:r>
      <w:r w:rsidR="00EF19AC" w:rsidRPr="00C65097">
        <w:rPr>
          <w:rFonts w:ascii="Palatino Linotype" w:hAnsi="Palatino Linotype" w:cs="Arial"/>
        </w:rPr>
        <w:t>,</w:t>
      </w:r>
      <w:r w:rsidRPr="00C65097">
        <w:rPr>
          <w:rFonts w:ascii="Palatino Linotype" w:hAnsi="Palatino Linotype" w:cs="Arial"/>
        </w:rPr>
        <w:t xml:space="preserve"> es que </w:t>
      </w:r>
      <w:r w:rsidR="00EF19AC" w:rsidRPr="00C65097">
        <w:rPr>
          <w:rFonts w:ascii="Palatino Linotype" w:hAnsi="Palatino Linotype" w:cs="Arial"/>
        </w:rPr>
        <w:t>la</w:t>
      </w:r>
      <w:r w:rsidRPr="00C65097">
        <w:rPr>
          <w:rFonts w:ascii="Palatino Linotype" w:hAnsi="Palatino Linotype" w:cs="Arial"/>
        </w:rPr>
        <w:t xml:space="preserve"> particular requirió los documentos mediante los cuales la autoridad autorizó los servicios antes descritos </w:t>
      </w:r>
      <w:r w:rsidR="00EF19AC" w:rsidRPr="00C65097">
        <w:rPr>
          <w:rFonts w:ascii="Palatino Linotype" w:hAnsi="Palatino Linotype" w:cs="Arial"/>
        </w:rPr>
        <w:t>referente a</w:t>
      </w:r>
      <w:r w:rsidR="00EF19AC" w:rsidRPr="00C65097">
        <w:rPr>
          <w:rFonts w:ascii="Palatino Linotype" w:hAnsi="Palatino Linotype" w:cs="Arial"/>
          <w:lang w:val="es-ES"/>
        </w:rPr>
        <w:t>l conjunto urbano de tipo habitacional "Los Pinos", ubicado en Av. Recursos Hidráulicos número 5 esquina Av. Toluca, Colonia San Pablito, Municipio de Tultepec, Estado de México.</w:t>
      </w:r>
    </w:p>
    <w:p w14:paraId="4CFF35FA" w14:textId="75A314D6" w:rsidR="00EF19AC" w:rsidRPr="00C65097" w:rsidRDefault="004F3C51" w:rsidP="00DD26A9">
      <w:pPr>
        <w:spacing w:before="240" w:after="240" w:line="360" w:lineRule="auto"/>
        <w:jc w:val="both"/>
        <w:rPr>
          <w:rFonts w:ascii="Palatino Linotype" w:hAnsi="Palatino Linotype" w:cs="Arial"/>
          <w:lang w:val="es-ES"/>
        </w:rPr>
      </w:pPr>
      <w:r w:rsidRPr="00C65097">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0C634FF4" wp14:editId="0B982CE7">
                <wp:simplePos x="0" y="0"/>
                <wp:positionH relativeFrom="column">
                  <wp:posOffset>131147</wp:posOffset>
                </wp:positionH>
                <wp:positionV relativeFrom="paragraph">
                  <wp:posOffset>921879</wp:posOffset>
                </wp:positionV>
                <wp:extent cx="5759533" cy="1810987"/>
                <wp:effectExtent l="0" t="0" r="31750" b="37465"/>
                <wp:wrapNone/>
                <wp:docPr id="4" name="Conector recto 4"/>
                <wp:cNvGraphicFramePr/>
                <a:graphic xmlns:a="http://schemas.openxmlformats.org/drawingml/2006/main">
                  <a:graphicData uri="http://schemas.microsoft.com/office/word/2010/wordprocessingShape">
                    <wps:wsp>
                      <wps:cNvCnPr/>
                      <wps:spPr>
                        <a:xfrm>
                          <a:off x="0" y="0"/>
                          <a:ext cx="5759533" cy="181098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E91EA"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35pt,72.6pt" to="463.85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" strokecolor="red" strokeweight=".5pt">
                <v:stroke joinstyle="miter"/>
              </v:line>
            </w:pict>
          </mc:Fallback>
        </mc:AlternateContent>
      </w:r>
      <w:r w:rsidR="00EF19AC" w:rsidRPr="00C65097">
        <w:rPr>
          <w:rFonts w:ascii="Palatino Linotype" w:hAnsi="Palatino Linotype" w:cs="Arial"/>
          <w:lang w:val="es-ES"/>
        </w:rPr>
        <w:t xml:space="preserve">Bajo lo cual es preciso señalar que dicho conjunto urbano fue autorizado mediante periódico oficial “Gaceta del Gobierno” de fecha </w:t>
      </w:r>
      <w:r w:rsidR="00D703CF" w:rsidRPr="00C65097">
        <w:rPr>
          <w:rFonts w:ascii="Palatino Linotype" w:hAnsi="Palatino Linotype" w:cs="Arial"/>
          <w:lang w:val="es-ES"/>
        </w:rPr>
        <w:t xml:space="preserve">treinta y uno de agosto de dos mil diecisiete </w:t>
      </w:r>
      <w:r w:rsidR="00EF19AC" w:rsidRPr="00C65097">
        <w:rPr>
          <w:rFonts w:ascii="Palatino Linotype" w:hAnsi="Palatino Linotype" w:cs="Arial"/>
          <w:lang w:val="es-ES"/>
        </w:rPr>
        <w:t>como se muestra a continuación.</w:t>
      </w:r>
    </w:p>
    <w:p w14:paraId="33B8E924" w14:textId="2FC6B7A8" w:rsidR="00EF19AC" w:rsidRPr="00C65097" w:rsidRDefault="00D76B59" w:rsidP="00DD26A9">
      <w:pPr>
        <w:spacing w:before="240" w:after="240" w:line="360" w:lineRule="auto"/>
        <w:jc w:val="both"/>
        <w:rPr>
          <w:rFonts w:ascii="Palatino Linotype" w:hAnsi="Palatino Linotype" w:cs="Arial"/>
        </w:rPr>
      </w:pPr>
      <w:r w:rsidRPr="00C65097">
        <w:rPr>
          <w:noProof/>
          <w:lang w:eastAsia="es-MX"/>
        </w:rPr>
        <w:lastRenderedPageBreak/>
        <mc:AlternateContent>
          <mc:Choice Requires="wps">
            <w:drawing>
              <wp:anchor distT="0" distB="0" distL="114300" distR="114300" simplePos="0" relativeHeight="251672576" behindDoc="0" locked="0" layoutInCell="1" allowOverlap="1" wp14:anchorId="75806D56" wp14:editId="56D5A774">
                <wp:simplePos x="0" y="0"/>
                <wp:positionH relativeFrom="column">
                  <wp:posOffset>5694111</wp:posOffset>
                </wp:positionH>
                <wp:positionV relativeFrom="paragraph">
                  <wp:posOffset>5769668</wp:posOffset>
                </wp:positionV>
                <wp:extent cx="884711" cy="380010"/>
                <wp:effectExtent l="19050" t="19050" r="10795" b="39370"/>
                <wp:wrapNone/>
                <wp:docPr id="8" name="Flecha izquierda 8"/>
                <wp:cNvGraphicFramePr/>
                <a:graphic xmlns:a="http://schemas.openxmlformats.org/drawingml/2006/main">
                  <a:graphicData uri="http://schemas.microsoft.com/office/word/2010/wordprocessingShape">
                    <wps:wsp>
                      <wps:cNvSpPr/>
                      <wps:spPr>
                        <a:xfrm>
                          <a:off x="0" y="0"/>
                          <a:ext cx="884711" cy="3800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F49A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448.35pt;margin-top:454.3pt;width:69.65pt;height:29.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" adj="4639" fillcolor="red" strokecolor="red" strokeweight="1pt"/>
            </w:pict>
          </mc:Fallback>
        </mc:AlternateContent>
      </w:r>
      <w:r w:rsidRPr="00C65097">
        <w:rPr>
          <w:noProof/>
          <w:lang w:eastAsia="es-MX"/>
        </w:rPr>
        <mc:AlternateContent>
          <mc:Choice Requires="wps">
            <w:drawing>
              <wp:anchor distT="0" distB="0" distL="114300" distR="114300" simplePos="0" relativeHeight="251670528" behindDoc="0" locked="0" layoutInCell="1" allowOverlap="1" wp14:anchorId="3B227FCC" wp14:editId="3CEFD692">
                <wp:simplePos x="0" y="0"/>
                <wp:positionH relativeFrom="column">
                  <wp:posOffset>137086</wp:posOffset>
                </wp:positionH>
                <wp:positionV relativeFrom="paragraph">
                  <wp:posOffset>5734570</wp:posOffset>
                </wp:positionV>
                <wp:extent cx="5504213" cy="545465"/>
                <wp:effectExtent l="19050" t="19050" r="20320" b="26035"/>
                <wp:wrapNone/>
                <wp:docPr id="6" name="Rectángulo 6"/>
                <wp:cNvGraphicFramePr/>
                <a:graphic xmlns:a="http://schemas.openxmlformats.org/drawingml/2006/main">
                  <a:graphicData uri="http://schemas.microsoft.com/office/word/2010/wordprocessingShape">
                    <wps:wsp>
                      <wps:cNvSpPr/>
                      <wps:spPr>
                        <a:xfrm>
                          <a:off x="0" y="0"/>
                          <a:ext cx="5504213" cy="545465"/>
                        </a:xfrm>
                        <a:prstGeom prst="rect">
                          <a:avLst/>
                        </a:prstGeom>
                        <a:noFill/>
                        <a:ln w="28575">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180ED" id="Rectángulo 6" o:spid="_x0000_s1026" style="position:absolute;margin-left:10.8pt;margin-top:451.55pt;width:433.4pt;height:4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" filled="f" strokecolor="red" strokeweight="2.25pt">
                <v:stroke dashstyle="longDash"/>
              </v:rect>
            </w:pict>
          </mc:Fallback>
        </mc:AlternateContent>
      </w:r>
      <w:r w:rsidRPr="00C65097">
        <w:rPr>
          <w:noProof/>
          <w:lang w:eastAsia="es-MX"/>
        </w:rPr>
        <mc:AlternateContent>
          <mc:Choice Requires="wps">
            <w:drawing>
              <wp:anchor distT="0" distB="0" distL="114300" distR="114300" simplePos="0" relativeHeight="251671552" behindDoc="0" locked="0" layoutInCell="1" allowOverlap="1" wp14:anchorId="484C89D2" wp14:editId="77D51C01">
                <wp:simplePos x="0" y="0"/>
                <wp:positionH relativeFrom="column">
                  <wp:posOffset>-931693</wp:posOffset>
                </wp:positionH>
                <wp:positionV relativeFrom="paragraph">
                  <wp:posOffset>5847385</wp:posOffset>
                </wp:positionV>
                <wp:extent cx="985652" cy="356260"/>
                <wp:effectExtent l="0" t="19050" r="43180" b="43815"/>
                <wp:wrapNone/>
                <wp:docPr id="7" name="Flecha derecha 7"/>
                <wp:cNvGraphicFramePr/>
                <a:graphic xmlns:a="http://schemas.openxmlformats.org/drawingml/2006/main">
                  <a:graphicData uri="http://schemas.microsoft.com/office/word/2010/wordprocessingShape">
                    <wps:wsp>
                      <wps:cNvSpPr/>
                      <wps:spPr>
                        <a:xfrm>
                          <a:off x="0" y="0"/>
                          <a:ext cx="985652" cy="3562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E414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73.35pt;margin-top:460.4pt;width:77.6pt;height:2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" adj="17696" fillcolor="red" strokecolor="red" strokeweight="1pt"/>
            </w:pict>
          </mc:Fallback>
        </mc:AlternateContent>
      </w:r>
      <w:r w:rsidR="00D703CF" w:rsidRPr="00C65097">
        <w:rPr>
          <w:noProof/>
          <w:lang w:eastAsia="es-MX"/>
        </w:rPr>
        <mc:AlternateContent>
          <mc:Choice Requires="wps">
            <w:drawing>
              <wp:anchor distT="0" distB="0" distL="114300" distR="114300" simplePos="0" relativeHeight="251666432" behindDoc="0" locked="0" layoutInCell="1" allowOverlap="1" wp14:anchorId="6F5D70FE" wp14:editId="12BA7190">
                <wp:simplePos x="0" y="0"/>
                <wp:positionH relativeFrom="column">
                  <wp:posOffset>208338</wp:posOffset>
                </wp:positionH>
                <wp:positionV relativeFrom="paragraph">
                  <wp:posOffset>756260</wp:posOffset>
                </wp:positionV>
                <wp:extent cx="5504213" cy="391886"/>
                <wp:effectExtent l="19050" t="19050" r="20320" b="27305"/>
                <wp:wrapNone/>
                <wp:docPr id="22" name="Rectángulo 22"/>
                <wp:cNvGraphicFramePr/>
                <a:graphic xmlns:a="http://schemas.openxmlformats.org/drawingml/2006/main">
                  <a:graphicData uri="http://schemas.microsoft.com/office/word/2010/wordprocessingShape">
                    <wps:wsp>
                      <wps:cNvSpPr/>
                      <wps:spPr>
                        <a:xfrm>
                          <a:off x="0" y="0"/>
                          <a:ext cx="5504213" cy="3918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4AB87" id="Rectángulo 22" o:spid="_x0000_s1026" style="position:absolute;margin-left:16.4pt;margin-top:59.55pt;width:433.4pt;height:3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" filled="f" strokecolor="red" strokeweight="2.25pt"/>
            </w:pict>
          </mc:Fallback>
        </mc:AlternateContent>
      </w:r>
      <w:r w:rsidR="00EF19AC" w:rsidRPr="00C65097">
        <w:rPr>
          <w:noProof/>
          <w:lang w:eastAsia="es-MX"/>
        </w:rPr>
        <w:drawing>
          <wp:inline distT="0" distB="0" distL="0" distR="0" wp14:anchorId="057C2CCC" wp14:editId="5DFA6CF4">
            <wp:extent cx="5791349" cy="697081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99" t="16662" r="33975" b="6534"/>
                    <a:stretch/>
                  </pic:blipFill>
                  <pic:spPr bwMode="auto">
                    <a:xfrm>
                      <a:off x="0" y="0"/>
                      <a:ext cx="5867627" cy="7062628"/>
                    </a:xfrm>
                    <a:prstGeom prst="rect">
                      <a:avLst/>
                    </a:prstGeom>
                    <a:ln>
                      <a:noFill/>
                    </a:ln>
                    <a:extLst>
                      <a:ext uri="{53640926-AAD7-44D8-BBD7-CCE9431645EC}">
                        <a14:shadowObscured xmlns:a14="http://schemas.microsoft.com/office/drawing/2010/main"/>
                      </a:ext>
                    </a:extLst>
                  </pic:spPr>
                </pic:pic>
              </a:graphicData>
            </a:graphic>
          </wp:inline>
        </w:drawing>
      </w:r>
    </w:p>
    <w:p w14:paraId="6FE9C40E" w14:textId="59CE0739" w:rsidR="00EF19AC" w:rsidRPr="00C65097" w:rsidRDefault="00C677B0" w:rsidP="00DD26A9">
      <w:pPr>
        <w:spacing w:before="240" w:after="240" w:line="360" w:lineRule="auto"/>
        <w:jc w:val="both"/>
        <w:rPr>
          <w:rFonts w:ascii="Palatino Linotype" w:hAnsi="Palatino Linotype" w:cs="Arial"/>
        </w:rPr>
      </w:pPr>
      <w:r w:rsidRPr="00C65097">
        <w:rPr>
          <w:noProof/>
          <w:lang w:eastAsia="es-MX"/>
        </w:rPr>
        <w:lastRenderedPageBreak/>
        <w:drawing>
          <wp:inline distT="0" distB="0" distL="0" distR="0" wp14:anchorId="7B2D9EA4" wp14:editId="4FF7FF48">
            <wp:extent cx="5878195" cy="7517080"/>
            <wp:effectExtent l="0" t="0" r="825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49" t="15757" r="36219" b="18131"/>
                    <a:stretch/>
                  </pic:blipFill>
                  <pic:spPr bwMode="auto">
                    <a:xfrm>
                      <a:off x="0" y="0"/>
                      <a:ext cx="5927826" cy="7580549"/>
                    </a:xfrm>
                    <a:prstGeom prst="rect">
                      <a:avLst/>
                    </a:prstGeom>
                    <a:ln>
                      <a:noFill/>
                    </a:ln>
                    <a:extLst>
                      <a:ext uri="{53640926-AAD7-44D8-BBD7-CCE9431645EC}">
                        <a14:shadowObscured xmlns:a14="http://schemas.microsoft.com/office/drawing/2010/main"/>
                      </a:ext>
                    </a:extLst>
                  </pic:spPr>
                </pic:pic>
              </a:graphicData>
            </a:graphic>
          </wp:inline>
        </w:drawing>
      </w:r>
    </w:p>
    <w:p w14:paraId="3126F937" w14:textId="4D734294" w:rsidR="006B4307" w:rsidRPr="00C65097" w:rsidRDefault="007A5DE5" w:rsidP="00DD26A9">
      <w:pPr>
        <w:spacing w:before="240" w:after="240" w:line="360" w:lineRule="auto"/>
        <w:jc w:val="both"/>
        <w:rPr>
          <w:rFonts w:ascii="Palatino Linotype" w:hAnsi="Palatino Linotype" w:cs="Arial"/>
        </w:rPr>
      </w:pPr>
      <w:r w:rsidRPr="00C65097">
        <w:rPr>
          <w:rFonts w:ascii="Palatino Linotype" w:hAnsi="Palatino Linotype" w:cs="Arial"/>
        </w:rPr>
        <w:lastRenderedPageBreak/>
        <w:t xml:space="preserve">De </w:t>
      </w:r>
      <w:r w:rsidR="00FA1B73" w:rsidRPr="00C65097">
        <w:rPr>
          <w:rFonts w:ascii="Palatino Linotype" w:hAnsi="Palatino Linotype" w:cs="Arial"/>
        </w:rPr>
        <w:t>lo anteriormente expuesto</w:t>
      </w:r>
      <w:r w:rsidRPr="00C65097">
        <w:rPr>
          <w:rFonts w:ascii="Palatino Linotype" w:hAnsi="Palatino Linotype" w:cs="Arial"/>
        </w:rPr>
        <w:t xml:space="preserve">, es que </w:t>
      </w:r>
      <w:r w:rsidR="00D703CF" w:rsidRPr="00C65097">
        <w:rPr>
          <w:rFonts w:ascii="Palatino Linotype" w:hAnsi="Palatino Linotype" w:cs="Arial"/>
        </w:rPr>
        <w:t xml:space="preserve">el conjunto urbano referido con antelación fue autorizado en agosto de dos mil diecisiete, bajo lo cual se concluye que obran las documentales </w:t>
      </w:r>
      <w:r w:rsidR="00EB7354" w:rsidRPr="00C65097">
        <w:rPr>
          <w:rFonts w:ascii="Palatino Linotype" w:hAnsi="Palatino Linotype" w:cs="Arial"/>
        </w:rPr>
        <w:t>solicitadas</w:t>
      </w:r>
      <w:r w:rsidR="00D703CF" w:rsidRPr="00C65097">
        <w:rPr>
          <w:rFonts w:ascii="Palatino Linotype" w:hAnsi="Palatino Linotype" w:cs="Arial"/>
        </w:rPr>
        <w:t xml:space="preserve"> por la ahora recurrente y como dable ordenar su entrega</w:t>
      </w:r>
      <w:r w:rsidR="00D76B59" w:rsidRPr="00C65097">
        <w:rPr>
          <w:rFonts w:ascii="Palatino Linotype" w:hAnsi="Palatino Linotype" w:cs="Arial"/>
        </w:rPr>
        <w:t>; ello en virtud, de que se desprende que el Municipio de Tultepec a través de la Dirección de Agua Potable, Alcantarillado y Saneamiento mediante oficios sin números de fechas 15 de junio  de 2016, 8 de junio de 2017 y mediante el diverso OFAP/026/07/FEBRERO/2017 de fecha 7 de febrero de 2017, otorgó la factibilidad de servicios de agua potable y alcantarillado, documentación requerida por la particular mediante la solicitud de acceso a la información pública</w:t>
      </w:r>
      <w:r w:rsidR="006D159F" w:rsidRPr="00C65097">
        <w:rPr>
          <w:rFonts w:ascii="Palatino Linotype" w:hAnsi="Palatino Linotype" w:cs="Arial"/>
        </w:rPr>
        <w:t>.</w:t>
      </w:r>
    </w:p>
    <w:p w14:paraId="66F37A5B" w14:textId="582EA063" w:rsidR="00112B45" w:rsidRPr="00C65097" w:rsidRDefault="00112B45" w:rsidP="00DD26A9">
      <w:pPr>
        <w:spacing w:before="240" w:after="240" w:line="360" w:lineRule="auto"/>
        <w:jc w:val="both"/>
        <w:rPr>
          <w:rFonts w:ascii="Palatino Linotype" w:hAnsi="Palatino Linotype" w:cs="Arial"/>
        </w:rPr>
      </w:pPr>
      <w:r w:rsidRPr="00C65097">
        <w:rPr>
          <w:rFonts w:ascii="Palatino Linotype" w:hAnsi="Palatino Linotype" w:cs="Arial"/>
        </w:rPr>
        <w:t>Por lo que</w:t>
      </w:r>
      <w:r w:rsidR="004923DA" w:rsidRPr="00C65097">
        <w:rPr>
          <w:rFonts w:ascii="Palatino Linotype" w:hAnsi="Palatino Linotype" w:cs="Arial"/>
        </w:rPr>
        <w:t>,</w:t>
      </w:r>
      <w:r w:rsidRPr="00C65097">
        <w:rPr>
          <w:rFonts w:ascii="Palatino Linotype" w:hAnsi="Palatino Linotype" w:cs="Arial"/>
        </w:rPr>
        <w:t xml:space="preserve"> debe mencionarse </w:t>
      </w:r>
      <w:r w:rsidR="004923DA" w:rsidRPr="00C65097">
        <w:rPr>
          <w:rFonts w:ascii="Palatino Linotype" w:hAnsi="Palatino Linotype" w:cs="Arial"/>
        </w:rPr>
        <w:t xml:space="preserve">que el Bando Municipal de Tultepec señala </w:t>
      </w:r>
      <w:r w:rsidRPr="00C65097">
        <w:rPr>
          <w:rFonts w:ascii="Palatino Linotype" w:hAnsi="Palatino Linotype" w:cs="Arial"/>
        </w:rPr>
        <w:t xml:space="preserve">que las dependencias que </w:t>
      </w:r>
      <w:r w:rsidR="004923DA" w:rsidRPr="00C65097">
        <w:rPr>
          <w:rFonts w:ascii="Palatino Linotype" w:hAnsi="Palatino Linotype" w:cs="Arial"/>
        </w:rPr>
        <w:t>integran la Administración Pública Municipal se compone de:</w:t>
      </w:r>
    </w:p>
    <w:p w14:paraId="23961B8B" w14:textId="77DA36D9" w:rsidR="004923DA" w:rsidRPr="00C65097" w:rsidRDefault="004923DA" w:rsidP="00DD26A9">
      <w:pPr>
        <w:spacing w:before="240" w:after="240" w:line="360" w:lineRule="auto"/>
        <w:jc w:val="both"/>
        <w:rPr>
          <w:rFonts w:ascii="Palatino Linotype" w:hAnsi="Palatino Linotype" w:cs="Arial"/>
        </w:rPr>
      </w:pPr>
      <w:r w:rsidRPr="00C65097">
        <w:rPr>
          <w:noProof/>
          <w:lang w:eastAsia="es-MX"/>
        </w:rPr>
        <mc:AlternateContent>
          <mc:Choice Requires="wps">
            <w:drawing>
              <wp:anchor distT="0" distB="0" distL="114300" distR="114300" simplePos="0" relativeHeight="251673600" behindDoc="0" locked="0" layoutInCell="1" allowOverlap="1" wp14:anchorId="09771A7F" wp14:editId="490D9D81">
                <wp:simplePos x="0" y="0"/>
                <wp:positionH relativeFrom="column">
                  <wp:posOffset>279590</wp:posOffset>
                </wp:positionH>
                <wp:positionV relativeFrom="paragraph">
                  <wp:posOffset>2945427</wp:posOffset>
                </wp:positionV>
                <wp:extent cx="2624446" cy="350322"/>
                <wp:effectExtent l="19050" t="19050" r="24130" b="12065"/>
                <wp:wrapNone/>
                <wp:docPr id="24" name="Rectángulo 24"/>
                <wp:cNvGraphicFramePr/>
                <a:graphic xmlns:a="http://schemas.openxmlformats.org/drawingml/2006/main">
                  <a:graphicData uri="http://schemas.microsoft.com/office/word/2010/wordprocessingShape">
                    <wps:wsp>
                      <wps:cNvSpPr/>
                      <wps:spPr>
                        <a:xfrm>
                          <a:off x="0" y="0"/>
                          <a:ext cx="2624446" cy="3503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9CE4F" id="Rectángulo 24" o:spid="_x0000_s1026" style="position:absolute;margin-left:22pt;margin-top:231.9pt;width:206.65pt;height:27.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" filled="f" strokecolor="red" strokeweight="3pt"/>
            </w:pict>
          </mc:Fallback>
        </mc:AlternateContent>
      </w:r>
      <w:r w:rsidRPr="00C65097">
        <w:rPr>
          <w:noProof/>
          <w:lang w:eastAsia="es-MX"/>
        </w:rPr>
        <w:drawing>
          <wp:inline distT="0" distB="0" distL="0" distR="0" wp14:anchorId="1FAA2DC8" wp14:editId="4EB57719">
            <wp:extent cx="5828030" cy="377635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6206" cy="3781652"/>
                    </a:xfrm>
                    <a:prstGeom prst="rect">
                      <a:avLst/>
                    </a:prstGeom>
                  </pic:spPr>
                </pic:pic>
              </a:graphicData>
            </a:graphic>
          </wp:inline>
        </w:drawing>
      </w:r>
    </w:p>
    <w:p w14:paraId="7809445F" w14:textId="4D057F5A" w:rsidR="00D76B59" w:rsidRPr="00C65097" w:rsidRDefault="00D76B59" w:rsidP="00DD26A9">
      <w:pPr>
        <w:spacing w:before="240" w:after="240" w:line="360" w:lineRule="auto"/>
        <w:jc w:val="both"/>
        <w:rPr>
          <w:rFonts w:ascii="Palatino Linotype" w:hAnsi="Palatino Linotype" w:cs="Arial"/>
        </w:rPr>
      </w:pPr>
      <w:r w:rsidRPr="00C65097">
        <w:rPr>
          <w:rFonts w:ascii="Palatino Linotype" w:hAnsi="Palatino Linotype" w:cs="Arial"/>
        </w:rPr>
        <w:lastRenderedPageBreak/>
        <w:t xml:space="preserve">Así de esta forma, se determina que el Servidor Público Habilitado Competente quien </w:t>
      </w:r>
      <w:r w:rsidR="00112B45" w:rsidRPr="00C65097">
        <w:rPr>
          <w:rFonts w:ascii="Palatino Linotype" w:hAnsi="Palatino Linotype" w:cs="Arial"/>
        </w:rPr>
        <w:t>reguarda la documentación de mérito, es la Dirección de Agua Potable arriba citada, por lo que debe ordenarse su entrega.</w:t>
      </w:r>
    </w:p>
    <w:p w14:paraId="7E10896A" w14:textId="533F8F1C" w:rsidR="004923DA" w:rsidRPr="00C65097" w:rsidRDefault="004923DA" w:rsidP="004923DA">
      <w:pPr>
        <w:spacing w:line="360" w:lineRule="auto"/>
        <w:jc w:val="both"/>
        <w:rPr>
          <w:rFonts w:ascii="Palatino Linotype" w:hAnsi="Palatino Linotype" w:cs="Arial"/>
          <w:color w:val="000000" w:themeColor="text1"/>
        </w:rPr>
      </w:pPr>
      <w:r w:rsidRPr="00C65097">
        <w:rPr>
          <w:rFonts w:ascii="Palatino Linotype" w:hAnsi="Palatino Linotype"/>
        </w:rPr>
        <w:t xml:space="preserve">Ahora bien, es importante señalar que los documentos que se ordenan entregar pudieran obrar datos considerados como confidenciales, por lo cual </w:t>
      </w:r>
      <w:r w:rsidRPr="00C65097">
        <w:rPr>
          <w:rFonts w:ascii="Palatino Linotype" w:eastAsia="Arial Unicode MS" w:hAnsi="Palatino Linotype" w:cs="Arial"/>
        </w:rPr>
        <w:t xml:space="preserve">deberán ser en </w:t>
      </w:r>
      <w:r w:rsidRPr="00C65097">
        <w:rPr>
          <w:rFonts w:ascii="Palatino Linotype" w:eastAsia="Arial Unicode MS" w:hAnsi="Palatino Linotype" w:cs="Arial"/>
          <w:b/>
        </w:rPr>
        <w:t>versión pública</w:t>
      </w:r>
      <w:r w:rsidRPr="00C65097">
        <w:rPr>
          <w:rFonts w:ascii="Palatino Linotype" w:eastAsia="Arial Unicode MS" w:hAnsi="Palatino Linotype" w:cs="Arial"/>
        </w:rPr>
        <w:t>, esto es, que omitirá, eliminará o suprimirá la información personal.</w:t>
      </w:r>
    </w:p>
    <w:p w14:paraId="5B74A589" w14:textId="77777777" w:rsidR="004923DA" w:rsidRPr="00C65097" w:rsidRDefault="004923DA" w:rsidP="004923DA">
      <w:pPr>
        <w:ind w:right="49"/>
        <w:jc w:val="both"/>
        <w:rPr>
          <w:rFonts w:ascii="Palatino Linotype" w:hAnsi="Palatino Linotype" w:cs="Arial"/>
        </w:rPr>
      </w:pPr>
    </w:p>
    <w:p w14:paraId="24FF66B1" w14:textId="77777777" w:rsidR="004923DA" w:rsidRPr="00C65097" w:rsidRDefault="004923DA" w:rsidP="004923DA">
      <w:pPr>
        <w:spacing w:before="240" w:after="240" w:line="360" w:lineRule="auto"/>
        <w:jc w:val="both"/>
        <w:rPr>
          <w:rFonts w:ascii="Palatino Linotype" w:hAnsi="Palatino Linotype" w:cs="Arial"/>
          <w:lang w:val="es-ES_tradnl"/>
        </w:rPr>
      </w:pPr>
      <w:r w:rsidRPr="00C65097">
        <w:rPr>
          <w:rFonts w:ascii="Palatino Linotype" w:hAnsi="Palatino Linotype" w:cs="Arial"/>
          <w:lang w:val="es-ES_tradnl"/>
        </w:rPr>
        <w:t xml:space="preserve">Clasificación que tiene que cumplir con las formalidades que la ley impone; </w:t>
      </w:r>
      <w:r w:rsidRPr="00C65097">
        <w:rPr>
          <w:rFonts w:ascii="Palatino Linotype" w:hAnsi="Palatino Linotype" w:cs="Arial"/>
        </w:rPr>
        <w:t>es</w:t>
      </w:r>
      <w:r w:rsidRPr="00C65097">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751359AE"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w:t>
      </w:r>
      <w:r w:rsidRPr="00C65097">
        <w:rPr>
          <w:rFonts w:ascii="Palatino Linotype" w:hAnsi="Palatino Linotype" w:cs="Arial"/>
          <w:b/>
          <w:i/>
          <w:sz w:val="22"/>
          <w:szCs w:val="22"/>
          <w:lang w:eastAsia="es-MX"/>
        </w:rPr>
        <w:t xml:space="preserve">Artículo 49. </w:t>
      </w:r>
      <w:r w:rsidRPr="00C65097">
        <w:rPr>
          <w:rFonts w:ascii="Palatino Linotype" w:hAnsi="Palatino Linotype" w:cs="Arial"/>
          <w:i/>
          <w:sz w:val="22"/>
          <w:szCs w:val="22"/>
          <w:lang w:eastAsia="es-MX"/>
        </w:rPr>
        <w:t>Los Comités de Transparencia tendrán las siguientes atribuciones:</w:t>
      </w:r>
    </w:p>
    <w:p w14:paraId="0264700F"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VIII.</w:t>
      </w:r>
      <w:r w:rsidRPr="00C65097">
        <w:rPr>
          <w:rFonts w:ascii="Palatino Linotype" w:hAnsi="Palatino Linotype" w:cs="Arial"/>
          <w:i/>
          <w:sz w:val="22"/>
          <w:szCs w:val="22"/>
          <w:lang w:eastAsia="es-MX"/>
        </w:rPr>
        <w:t xml:space="preserve"> Aprobar, modificar o revocar la clasificación de la información;</w:t>
      </w:r>
    </w:p>
    <w:p w14:paraId="622BAF10"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Artículo 132.</w:t>
      </w:r>
      <w:r w:rsidRPr="00C65097">
        <w:rPr>
          <w:rFonts w:ascii="Palatino Linotype" w:hAnsi="Palatino Linotype" w:cs="Arial"/>
          <w:i/>
          <w:sz w:val="22"/>
          <w:szCs w:val="22"/>
          <w:lang w:eastAsia="es-MX"/>
        </w:rPr>
        <w:t xml:space="preserve"> La clasificación de la información se llevará a cabo en el momento en que:</w:t>
      </w:r>
    </w:p>
    <w:p w14:paraId="40E7DAD2"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I.</w:t>
      </w:r>
      <w:r w:rsidRPr="00C65097">
        <w:rPr>
          <w:rFonts w:ascii="Palatino Linotype" w:hAnsi="Palatino Linotype" w:cs="Arial"/>
          <w:i/>
          <w:sz w:val="22"/>
          <w:szCs w:val="22"/>
          <w:lang w:eastAsia="es-MX"/>
        </w:rPr>
        <w:t xml:space="preserve"> Se reciba una solicitud de acceso a la información;</w:t>
      </w:r>
    </w:p>
    <w:p w14:paraId="19C28B40"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II.</w:t>
      </w:r>
      <w:r w:rsidRPr="00C65097">
        <w:rPr>
          <w:rFonts w:ascii="Palatino Linotype" w:hAnsi="Palatino Linotype" w:cs="Arial"/>
          <w:i/>
          <w:sz w:val="22"/>
          <w:szCs w:val="22"/>
          <w:lang w:eastAsia="es-MX"/>
        </w:rPr>
        <w:t xml:space="preserve"> Se determine mediante resolución de autoridad competente; o</w:t>
      </w:r>
    </w:p>
    <w:p w14:paraId="5764CB60" w14:textId="77777777" w:rsidR="004923DA" w:rsidRPr="00C65097" w:rsidRDefault="004923DA" w:rsidP="004923DA">
      <w:pPr>
        <w:spacing w:before="120" w:after="120"/>
        <w:ind w:left="851" w:right="902"/>
        <w:jc w:val="both"/>
        <w:rPr>
          <w:rFonts w:ascii="Palatino Linotype" w:hAnsi="Palatino Linotype" w:cs="Arial"/>
          <w:b/>
          <w:i/>
          <w:sz w:val="22"/>
          <w:szCs w:val="22"/>
          <w:lang w:eastAsia="es-MX"/>
        </w:rPr>
      </w:pPr>
      <w:r w:rsidRPr="00C65097">
        <w:rPr>
          <w:rFonts w:ascii="Palatino Linotype" w:hAnsi="Palatino Linotype" w:cs="Arial"/>
          <w:i/>
          <w:sz w:val="22"/>
          <w:szCs w:val="22"/>
          <w:lang w:eastAsia="es-MX"/>
        </w:rPr>
        <w:t>III. Se generen versiones públicas para dar cumplimiento a las obligaciones de transparencia previstas en esta Ley.</w:t>
      </w:r>
      <w:r w:rsidRPr="00C65097">
        <w:rPr>
          <w:rFonts w:ascii="Palatino Linotype" w:hAnsi="Palatino Linotype" w:cs="Arial"/>
          <w:b/>
          <w:i/>
          <w:sz w:val="22"/>
          <w:szCs w:val="22"/>
          <w:lang w:eastAsia="es-MX"/>
        </w:rPr>
        <w:t>”</w:t>
      </w:r>
    </w:p>
    <w:p w14:paraId="50DAF365"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“Segundo.-</w:t>
      </w:r>
      <w:r w:rsidRPr="00C65097">
        <w:rPr>
          <w:rFonts w:ascii="Palatino Linotype" w:hAnsi="Palatino Linotype" w:cs="Arial"/>
          <w:i/>
          <w:sz w:val="22"/>
          <w:szCs w:val="22"/>
          <w:lang w:eastAsia="es-MX"/>
        </w:rPr>
        <w:t xml:space="preserve"> Para efectos de los presentes Lineamientos Generales, se entenderá por:</w:t>
      </w:r>
    </w:p>
    <w:p w14:paraId="7AB85B81"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XVIII.</w:t>
      </w:r>
      <w:r w:rsidRPr="00C65097">
        <w:rPr>
          <w:rFonts w:ascii="Palatino Linotype" w:hAnsi="Palatino Linotype" w:cs="Arial"/>
          <w:i/>
          <w:sz w:val="22"/>
          <w:szCs w:val="22"/>
          <w:lang w:eastAsia="es-MX"/>
        </w:rPr>
        <w:t xml:space="preserve"> </w:t>
      </w:r>
      <w:r w:rsidRPr="00C65097">
        <w:rPr>
          <w:rFonts w:ascii="Palatino Linotype" w:hAnsi="Palatino Linotype" w:cs="Arial"/>
          <w:b/>
          <w:i/>
          <w:sz w:val="22"/>
          <w:szCs w:val="22"/>
          <w:lang w:eastAsia="es-MX"/>
        </w:rPr>
        <w:t>Versión pública:</w:t>
      </w:r>
      <w:r w:rsidRPr="00C6509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w:t>
      </w:r>
      <w:r w:rsidRPr="00C65097">
        <w:rPr>
          <w:rFonts w:ascii="Palatino Linotype" w:hAnsi="Palatino Linotype" w:cs="Arial"/>
          <w:i/>
          <w:sz w:val="22"/>
          <w:szCs w:val="22"/>
          <w:lang w:eastAsia="es-MX"/>
        </w:rPr>
        <w:lastRenderedPageBreak/>
        <w:t>de éstas de manera genérica, fundando y motivando la reserva o confidencialidad, a través de la resolución que para tal efecto emita el Comité de Transparencia.</w:t>
      </w:r>
    </w:p>
    <w:p w14:paraId="0D9B60B2"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Cuarto.</w:t>
      </w:r>
      <w:r w:rsidRPr="00C6509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D957D2"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90ACDE2"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Quinto.</w:t>
      </w:r>
      <w:r w:rsidRPr="00C6509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E893298"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Sexto.</w:t>
      </w:r>
      <w:r w:rsidRPr="00C6509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0669C61"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3B8A00B1"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Séptimo.</w:t>
      </w:r>
      <w:r w:rsidRPr="00C65097">
        <w:rPr>
          <w:rFonts w:ascii="Palatino Linotype" w:hAnsi="Palatino Linotype" w:cs="Arial"/>
          <w:i/>
          <w:sz w:val="22"/>
          <w:szCs w:val="22"/>
          <w:lang w:eastAsia="es-MX"/>
        </w:rPr>
        <w:t xml:space="preserve"> La clasificación de la información se llevará a cabo en el momento en que:</w:t>
      </w:r>
    </w:p>
    <w:p w14:paraId="38495CC5"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I.</w:t>
      </w:r>
      <w:r w:rsidRPr="00C65097">
        <w:rPr>
          <w:rFonts w:ascii="Palatino Linotype" w:hAnsi="Palatino Linotype" w:cs="Arial"/>
          <w:i/>
          <w:sz w:val="22"/>
          <w:szCs w:val="22"/>
          <w:lang w:eastAsia="es-MX"/>
        </w:rPr>
        <w:t xml:space="preserve"> Se reciba una solicitud de acceso a la información;</w:t>
      </w:r>
    </w:p>
    <w:p w14:paraId="7178BC91"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II.</w:t>
      </w:r>
      <w:r w:rsidRPr="00C65097">
        <w:rPr>
          <w:rFonts w:ascii="Palatino Linotype" w:hAnsi="Palatino Linotype" w:cs="Arial"/>
          <w:i/>
          <w:sz w:val="22"/>
          <w:szCs w:val="22"/>
          <w:lang w:eastAsia="es-MX"/>
        </w:rPr>
        <w:t xml:space="preserve"> Se determine mediante resolución de autoridad competente, o</w:t>
      </w:r>
    </w:p>
    <w:p w14:paraId="3FE7000F"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III.</w:t>
      </w:r>
      <w:r w:rsidRPr="00C6509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1BFA232E"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66246C7B"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Octavo.</w:t>
      </w:r>
      <w:r w:rsidRPr="00C6509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E62A38C"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4928E4CF"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40DEC6D2"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D7E362A"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2DF0B4DD"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Noveno.</w:t>
      </w:r>
      <w:r w:rsidRPr="00C6509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574054"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b/>
          <w:i/>
          <w:sz w:val="22"/>
          <w:szCs w:val="22"/>
          <w:lang w:eastAsia="es-MX"/>
        </w:rPr>
        <w:t>Décimo.</w:t>
      </w:r>
      <w:r w:rsidRPr="00C6509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C4B9946" w14:textId="77777777" w:rsidR="004923DA" w:rsidRPr="00C65097" w:rsidRDefault="004923DA" w:rsidP="004923DA">
      <w:pPr>
        <w:spacing w:before="120" w:after="120"/>
        <w:ind w:left="851" w:right="902"/>
        <w:jc w:val="both"/>
        <w:rPr>
          <w:rFonts w:ascii="Palatino Linotype" w:hAnsi="Palatino Linotype" w:cs="Arial"/>
          <w:i/>
          <w:sz w:val="22"/>
          <w:szCs w:val="22"/>
          <w:lang w:eastAsia="es-MX"/>
        </w:rPr>
      </w:pPr>
      <w:r w:rsidRPr="00C65097">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5B440C90" w14:textId="77777777" w:rsidR="004923DA" w:rsidRPr="00C65097" w:rsidRDefault="004923DA" w:rsidP="004923DA">
      <w:pPr>
        <w:spacing w:before="120" w:after="120"/>
        <w:ind w:left="851" w:right="902"/>
        <w:jc w:val="both"/>
        <w:rPr>
          <w:rFonts w:ascii="Palatino Linotype" w:hAnsi="Palatino Linotype"/>
          <w:sz w:val="22"/>
          <w:szCs w:val="22"/>
        </w:rPr>
      </w:pPr>
      <w:r w:rsidRPr="00C65097">
        <w:rPr>
          <w:rFonts w:ascii="Palatino Linotype" w:hAnsi="Palatino Linotype" w:cs="Arial"/>
          <w:b/>
          <w:i/>
          <w:sz w:val="22"/>
          <w:szCs w:val="22"/>
          <w:lang w:eastAsia="es-MX"/>
        </w:rPr>
        <w:t>Décimo primero.</w:t>
      </w:r>
      <w:r w:rsidRPr="00C6509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65097">
        <w:rPr>
          <w:rFonts w:ascii="Palatino Linotype" w:hAnsi="Palatino Linotype" w:cs="Arial"/>
          <w:b/>
          <w:i/>
          <w:sz w:val="22"/>
          <w:szCs w:val="22"/>
          <w:lang w:eastAsia="es-MX"/>
        </w:rPr>
        <w:t xml:space="preserve">” </w:t>
      </w:r>
      <w:r w:rsidRPr="00C65097">
        <w:rPr>
          <w:rFonts w:ascii="Palatino Linotype" w:hAnsi="Palatino Linotype"/>
          <w:sz w:val="22"/>
          <w:szCs w:val="22"/>
        </w:rPr>
        <w:t>(</w:t>
      </w:r>
      <w:r w:rsidRPr="00C65097">
        <w:rPr>
          <w:rFonts w:ascii="Palatino Linotype" w:hAnsi="Palatino Linotype"/>
          <w:i/>
          <w:sz w:val="22"/>
          <w:szCs w:val="22"/>
        </w:rPr>
        <w:t>Sic</w:t>
      </w:r>
      <w:r w:rsidRPr="00C65097">
        <w:rPr>
          <w:rFonts w:ascii="Palatino Linotype" w:hAnsi="Palatino Linotype"/>
          <w:sz w:val="22"/>
          <w:szCs w:val="22"/>
        </w:rPr>
        <w:t>)</w:t>
      </w:r>
    </w:p>
    <w:p w14:paraId="5CA2CCFF" w14:textId="77777777" w:rsidR="004923DA" w:rsidRPr="00C65097" w:rsidRDefault="004923DA" w:rsidP="004923DA">
      <w:pPr>
        <w:spacing w:before="120" w:after="120"/>
        <w:ind w:left="851" w:right="902"/>
        <w:jc w:val="both"/>
        <w:rPr>
          <w:rFonts w:ascii="Palatino Linotype" w:hAnsi="Palatino Linotype"/>
          <w:sz w:val="22"/>
          <w:szCs w:val="22"/>
        </w:rPr>
      </w:pPr>
    </w:p>
    <w:p w14:paraId="6C9F46EC" w14:textId="3D0485CF" w:rsidR="004923DA" w:rsidRPr="00C65097" w:rsidRDefault="004923DA" w:rsidP="004923DA">
      <w:pPr>
        <w:autoSpaceDE w:val="0"/>
        <w:autoSpaceDN w:val="0"/>
        <w:adjustRightInd w:val="0"/>
        <w:spacing w:line="360" w:lineRule="auto"/>
        <w:ind w:right="50"/>
        <w:jc w:val="both"/>
        <w:rPr>
          <w:rFonts w:ascii="Palatino Linotype" w:hAnsi="Palatino Linotype" w:cs="Arial"/>
          <w:bCs/>
        </w:rPr>
      </w:pPr>
      <w:r w:rsidRPr="00C65097">
        <w:rPr>
          <w:rFonts w:ascii="Palatino Linotype" w:hAnsi="Palatino Linotype" w:cs="Arial"/>
          <w:bCs/>
        </w:rPr>
        <w:t xml:space="preserve">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C65097">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70C857" w14:textId="0864E9FE" w:rsidR="004923DA" w:rsidRPr="00C65097" w:rsidRDefault="004923DA" w:rsidP="004923DA">
      <w:pPr>
        <w:spacing w:before="240" w:after="240" w:line="360" w:lineRule="auto"/>
        <w:jc w:val="both"/>
        <w:rPr>
          <w:rFonts w:ascii="Palatino Linotype" w:hAnsi="Palatino Linotype" w:cs="Arial"/>
        </w:rPr>
      </w:pPr>
      <w:r w:rsidRPr="00C65097">
        <w:rPr>
          <w:rFonts w:ascii="Palatino Linotype" w:eastAsia="Arial Unicode MS" w:hAnsi="Palatino Linotype" w:cs="Arial"/>
        </w:rPr>
        <w:t xml:space="preserve">En ese sentido, </w:t>
      </w:r>
      <w:r w:rsidRPr="00C65097">
        <w:rPr>
          <w:rFonts w:ascii="Palatino Linotype" w:hAnsi="Palatino Linotype" w:cs="Arial"/>
          <w:lang w:val="es-ES_tradnl"/>
        </w:rPr>
        <w:t>sólo podrán ser testados los datos que actualicen las hipótesis normativas previstas en el precepto legal señalado con anterioridad y deberá procederse a su clasificación mediante las formalidades de Ley, es decir,</w:t>
      </w:r>
      <w:r w:rsidRPr="00C65097">
        <w:rPr>
          <w:rFonts w:ascii="Palatino Linotype" w:hAnsi="Palatino Linotype" w:cs="Arial"/>
        </w:rPr>
        <w:t xml:space="preserve"> que el Comité de Transparencia del </w:t>
      </w:r>
      <w:r w:rsidRPr="00C65097">
        <w:rPr>
          <w:rFonts w:ascii="Palatino Linotype" w:hAnsi="Palatino Linotype" w:cs="Arial"/>
          <w:b/>
        </w:rPr>
        <w:t>SUJETO OBLIGADO</w:t>
      </w:r>
      <w:r w:rsidRPr="00C65097">
        <w:rPr>
          <w:rFonts w:ascii="Palatino Linotype" w:hAnsi="Palatino Linotype" w:cs="Arial"/>
        </w:rPr>
        <w:t xml:space="preserve"> emita el Acuerdo de Clasificación correspondiente</w:t>
      </w:r>
      <w:r w:rsidRPr="00C65097">
        <w:rPr>
          <w:rFonts w:ascii="Palatino Linotype" w:hAnsi="Palatino Linotype" w:cs="Arial"/>
          <w:lang w:val="es-ES_tradnl"/>
        </w:rPr>
        <w:t xml:space="preserve"> debidamente fundado y motivado, en el cual se</w:t>
      </w:r>
      <w:r w:rsidRPr="00C65097">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C65097">
        <w:rPr>
          <w:rFonts w:ascii="Palatino Linotype" w:hAnsi="Palatino Linotype" w:cs="Arial"/>
          <w:i/>
        </w:rPr>
        <w:t>Lineamientos Generales en materia de Clasificación y Desclasificación de la Información, así como para la Elaboración de Versiones Públicas</w:t>
      </w:r>
      <w:r w:rsidRPr="00C65097">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1287F36C" w14:textId="68C264B8" w:rsidR="009D668E" w:rsidRPr="00C65097" w:rsidRDefault="009D668E" w:rsidP="009D668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65097">
        <w:rPr>
          <w:rFonts w:ascii="Palatino Linotype" w:eastAsia="Calibri" w:hAnsi="Palatino Linotype" w:cs="Arial"/>
        </w:rPr>
        <w:t xml:space="preserve">En consecuencia, y ante la falta de respuesta a la solicitud de información, así como al actualizarse los supuestos del numeral 179, fracciones VII y XI de la Ley de la materia, previamente referidos, se considera que las razones o motivos de inconformidad resultan </w:t>
      </w:r>
      <w:r w:rsidRPr="00C65097">
        <w:rPr>
          <w:rFonts w:ascii="Palatino Linotype" w:eastAsia="Calibri" w:hAnsi="Palatino Linotype" w:cs="Arial"/>
          <w:b/>
        </w:rPr>
        <w:t>fundadas</w:t>
      </w:r>
      <w:r w:rsidRPr="00C65097">
        <w:rPr>
          <w:rFonts w:ascii="Palatino Linotype" w:eastAsia="Calibri" w:hAnsi="Palatino Linotype" w:cs="Arial"/>
        </w:rPr>
        <w:t>,</w:t>
      </w:r>
      <w:r w:rsidR="004B40E1" w:rsidRPr="00C65097">
        <w:rPr>
          <w:rFonts w:ascii="Palatino Linotype" w:eastAsia="Calibri" w:hAnsi="Palatino Linotype" w:cs="Arial"/>
        </w:rPr>
        <w:t xml:space="preserve"> </w:t>
      </w:r>
      <w:r w:rsidR="00F122C5" w:rsidRPr="00C65097">
        <w:rPr>
          <w:rFonts w:ascii="Palatino Linotype" w:eastAsia="Calibri" w:hAnsi="Palatino Linotype" w:cs="Arial"/>
        </w:rPr>
        <w:t>en razón de la omisión por parte de la autoridad</w:t>
      </w:r>
      <w:r w:rsidRPr="00C65097">
        <w:rPr>
          <w:rFonts w:ascii="Palatino Linotype" w:eastAsia="Calibri" w:hAnsi="Palatino Linotype" w:cs="Arial"/>
        </w:rPr>
        <w:t xml:space="preserve"> y lo procedente es </w:t>
      </w:r>
      <w:r w:rsidRPr="00C65097">
        <w:rPr>
          <w:rFonts w:ascii="Palatino Linotype" w:eastAsia="Calibri" w:hAnsi="Palatino Linotype" w:cs="Arial"/>
          <w:b/>
        </w:rPr>
        <w:t>ORDENAR</w:t>
      </w:r>
      <w:r w:rsidRPr="00C65097">
        <w:rPr>
          <w:rFonts w:ascii="Palatino Linotype" w:eastAsia="Calibri" w:hAnsi="Palatino Linotype" w:cs="Arial"/>
        </w:rPr>
        <w:t xml:space="preserve"> al </w:t>
      </w:r>
      <w:r w:rsidRPr="00C65097">
        <w:rPr>
          <w:rFonts w:ascii="Palatino Linotype" w:eastAsia="Calibri" w:hAnsi="Palatino Linotype" w:cs="Arial"/>
          <w:b/>
        </w:rPr>
        <w:t>SUJETO OBLIGADO</w:t>
      </w:r>
      <w:r w:rsidRPr="00C65097">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w:t>
      </w:r>
      <w:r w:rsidR="00022F22" w:rsidRPr="00C65097">
        <w:rPr>
          <w:rFonts w:ascii="Palatino Linotype" w:eastAsia="Calibri" w:hAnsi="Palatino Linotype" w:cs="Arial"/>
        </w:rPr>
        <w:t xml:space="preserve">ado en el presente Considerando, aunado a </w:t>
      </w:r>
      <w:r w:rsidR="00022F22" w:rsidRPr="00C65097">
        <w:rPr>
          <w:rFonts w:ascii="Palatino Linotype" w:eastAsia="Calibri" w:hAnsi="Palatino Linotype" w:cs="Arial"/>
        </w:rPr>
        <w:lastRenderedPageBreak/>
        <w:t xml:space="preserve">ello, y toda vez que </w:t>
      </w:r>
      <w:r w:rsidR="00022F22" w:rsidRPr="00C65097">
        <w:rPr>
          <w:rFonts w:ascii="Palatino Linotype" w:eastAsia="Calibri" w:hAnsi="Palatino Linotype" w:cs="Arial"/>
          <w:b/>
        </w:rPr>
        <w:t>EL SUJETO OBLIGADO</w:t>
      </w:r>
      <w:r w:rsidR="00022F22" w:rsidRPr="00C65097">
        <w:rPr>
          <w:rFonts w:ascii="Palatino Linotype" w:eastAsia="Calibri" w:hAnsi="Palatino Linotype" w:cs="Arial"/>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 </w:t>
      </w:r>
    </w:p>
    <w:p w14:paraId="35019791" w14:textId="77777777" w:rsidR="008F4886" w:rsidRPr="00C65097" w:rsidRDefault="008F4886" w:rsidP="008F4886">
      <w:pPr>
        <w:spacing w:line="360" w:lineRule="auto"/>
        <w:jc w:val="both"/>
        <w:rPr>
          <w:rFonts w:ascii="Palatino Linotype" w:eastAsia="Calibri" w:hAnsi="Palatino Linotype" w:cs="Arial"/>
        </w:rPr>
      </w:pPr>
      <w:r w:rsidRPr="00C65097">
        <w:rPr>
          <w:rFonts w:ascii="Palatino Linotype" w:eastAsia="Calibri" w:hAnsi="Palatino Linotype" w:cs="Arial"/>
        </w:rPr>
        <w:t xml:space="preserve">Así, con fundamento en lo prescrito en los artículos 5 párrafos </w:t>
      </w:r>
      <w:r w:rsidRPr="00C65097">
        <w:rPr>
          <w:rFonts w:ascii="Palatino Linotype" w:hAnsi="Palatino Linotype"/>
        </w:rPr>
        <w:t>vigésimo, vigésimo primero y vigésimo segundo</w:t>
      </w:r>
      <w:r w:rsidRPr="00C65097">
        <w:rPr>
          <w:rFonts w:ascii="Palatino Linotype" w:eastAsia="Calibri" w:hAnsi="Palatino Linotype" w:cs="Arial"/>
        </w:rPr>
        <w:t xml:space="preserve"> de la Constitución Política del Estado Libre y Soberano de México; </w:t>
      </w:r>
      <w:r w:rsidRPr="00C65097">
        <w:rPr>
          <w:rFonts w:ascii="Palatino Linotype" w:hAnsi="Palatino Linotype" w:cs="Arial"/>
        </w:rPr>
        <w:t>2 fracción II, 29, 36 fracciones I y II, 176, 178, 179, 181, 185 fracción I, 186 y 188</w:t>
      </w:r>
      <w:r w:rsidRPr="00C6509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C65097" w:rsidRDefault="00E1116F" w:rsidP="0039050D">
      <w:pPr>
        <w:spacing w:before="240" w:after="120" w:line="360" w:lineRule="auto"/>
        <w:jc w:val="center"/>
        <w:rPr>
          <w:rFonts w:ascii="Palatino Linotype" w:hAnsi="Palatino Linotype"/>
          <w:b/>
          <w:spacing w:val="44"/>
          <w:sz w:val="28"/>
        </w:rPr>
      </w:pPr>
      <w:r w:rsidRPr="00C65097">
        <w:rPr>
          <w:rFonts w:ascii="Palatino Linotype" w:hAnsi="Palatino Linotype"/>
          <w:b/>
          <w:spacing w:val="44"/>
          <w:sz w:val="28"/>
        </w:rPr>
        <w:t>R</w:t>
      </w:r>
      <w:r w:rsidR="00D13792" w:rsidRPr="00C65097">
        <w:rPr>
          <w:rFonts w:ascii="Palatino Linotype" w:hAnsi="Palatino Linotype"/>
          <w:b/>
          <w:spacing w:val="44"/>
          <w:sz w:val="28"/>
        </w:rPr>
        <w:t>ESUELVE</w:t>
      </w:r>
    </w:p>
    <w:p w14:paraId="278A29A7" w14:textId="462ADFBA"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PRIMERO</w:t>
      </w:r>
      <w:r w:rsidRPr="00C65097">
        <w:rPr>
          <w:rFonts w:ascii="Palatino Linotype" w:hAnsi="Palatino Linotype"/>
          <w:color w:val="222222"/>
          <w:lang w:eastAsia="es-MX"/>
        </w:rPr>
        <w:t xml:space="preserve">. Resultan </w:t>
      </w:r>
      <w:r w:rsidRPr="00C65097">
        <w:rPr>
          <w:rFonts w:ascii="Palatino Linotype" w:hAnsi="Palatino Linotype"/>
          <w:b/>
          <w:bCs/>
          <w:color w:val="222222"/>
          <w:lang w:eastAsia="es-MX"/>
        </w:rPr>
        <w:t>fundadas</w:t>
      </w:r>
      <w:r w:rsidRPr="00C65097">
        <w:rPr>
          <w:rFonts w:ascii="Palatino Linotype" w:hAnsi="Palatino Linotype"/>
          <w:color w:val="222222"/>
          <w:lang w:eastAsia="es-MX"/>
        </w:rPr>
        <w:t xml:space="preserve"> las razones o motivos de inconformidad planteadas por </w:t>
      </w:r>
      <w:r w:rsidR="00504F2F">
        <w:rPr>
          <w:rFonts w:ascii="Palatino Linotype" w:hAnsi="Palatino Linotype"/>
          <w:b/>
          <w:bCs/>
          <w:color w:val="222222"/>
          <w:lang w:eastAsia="es-MX"/>
        </w:rPr>
        <w:t>LA</w:t>
      </w:r>
      <w:r w:rsidRPr="00C65097">
        <w:rPr>
          <w:rFonts w:ascii="Palatino Linotype" w:hAnsi="Palatino Linotype"/>
          <w:b/>
          <w:bCs/>
          <w:color w:val="222222"/>
          <w:lang w:eastAsia="es-MX"/>
        </w:rPr>
        <w:t xml:space="preserve"> RECURRENTE</w:t>
      </w:r>
      <w:r w:rsidRPr="00C65097">
        <w:rPr>
          <w:rFonts w:ascii="Palatino Linotype" w:hAnsi="Palatino Linotype"/>
          <w:color w:val="222222"/>
          <w:lang w:eastAsia="es-MX"/>
        </w:rPr>
        <w:t xml:space="preserve"> 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w:t>
      </w:r>
    </w:p>
    <w:p w14:paraId="7A6CB40C" w14:textId="3CA86728"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SEGUNDO</w:t>
      </w:r>
      <w:r w:rsidRPr="00C65097">
        <w:rPr>
          <w:rFonts w:ascii="Palatino Linotype" w:hAnsi="Palatino Linotype"/>
          <w:b/>
          <w:bCs/>
          <w:color w:val="222222"/>
          <w:lang w:eastAsia="es-MX"/>
        </w:rPr>
        <w:t>. </w:t>
      </w:r>
      <w:r w:rsidRPr="00C65097">
        <w:rPr>
          <w:rFonts w:ascii="Palatino Linotype" w:hAnsi="Palatino Linotype"/>
          <w:color w:val="222222"/>
          <w:lang w:eastAsia="es-MX"/>
        </w:rPr>
        <w:t xml:space="preserve">Se </w:t>
      </w:r>
      <w:r w:rsidRPr="00C65097">
        <w:rPr>
          <w:rFonts w:ascii="Palatino Linotype" w:hAnsi="Palatino Linotype"/>
          <w:b/>
          <w:bCs/>
          <w:color w:val="222222"/>
          <w:lang w:eastAsia="es-MX"/>
        </w:rPr>
        <w:t xml:space="preserve">ORDENA </w:t>
      </w:r>
      <w:r w:rsidRPr="00C65097">
        <w:rPr>
          <w:rFonts w:ascii="Palatino Linotype" w:hAnsi="Palatino Linotype"/>
          <w:color w:val="222222"/>
          <w:lang w:eastAsia="es-MX"/>
        </w:rPr>
        <w:t xml:space="preserve">al </w:t>
      </w:r>
      <w:r w:rsidRPr="00C65097">
        <w:rPr>
          <w:rFonts w:ascii="Palatino Linotype" w:hAnsi="Palatino Linotype"/>
          <w:b/>
          <w:bCs/>
          <w:color w:val="222222"/>
          <w:lang w:eastAsia="es-MX"/>
        </w:rPr>
        <w:t xml:space="preserve">SUJETO OBLIGADO </w:t>
      </w:r>
      <w:r w:rsidRPr="00C65097">
        <w:rPr>
          <w:rFonts w:ascii="Palatino Linotype" w:hAnsi="Palatino Linotype"/>
          <w:color w:val="222222"/>
          <w:lang w:eastAsia="es-MX"/>
        </w:rPr>
        <w:t xml:space="preserve">atienda la solicitud de información </w:t>
      </w:r>
      <w:r w:rsidR="00EB7354" w:rsidRPr="00C65097">
        <w:rPr>
          <w:rFonts w:ascii="Palatino Linotype" w:hAnsi="Palatino Linotype"/>
          <w:b/>
        </w:rPr>
        <w:t>00001/TULTEPEC/IP/2019</w:t>
      </w:r>
      <w:r w:rsidR="00426937" w:rsidRPr="00C65097">
        <w:rPr>
          <w:rFonts w:ascii="Palatino Linotype" w:hAnsi="Palatino Linotype"/>
          <w:b/>
        </w:rPr>
        <w:t xml:space="preserve"> </w:t>
      </w:r>
      <w:r w:rsidRPr="00C65097">
        <w:rPr>
          <w:rFonts w:ascii="Palatino Linotype" w:hAnsi="Palatino Linotype"/>
          <w:color w:val="222222"/>
          <w:lang w:eastAsia="es-MX"/>
        </w:rPr>
        <w:t>y haga entrega a</w:t>
      </w:r>
      <w:r w:rsidR="004923DA" w:rsidRPr="00C65097">
        <w:rPr>
          <w:rFonts w:ascii="Palatino Linotype" w:hAnsi="Palatino Linotype"/>
          <w:color w:val="222222"/>
          <w:lang w:eastAsia="es-MX"/>
        </w:rPr>
        <w:t xml:space="preserve"> </w:t>
      </w:r>
      <w:r w:rsidR="004923DA" w:rsidRPr="00C65097">
        <w:rPr>
          <w:rFonts w:ascii="Palatino Linotype" w:hAnsi="Palatino Linotype"/>
          <w:b/>
          <w:color w:val="222222"/>
          <w:lang w:eastAsia="es-MX"/>
        </w:rPr>
        <w:t>LA</w:t>
      </w:r>
      <w:r w:rsidRPr="00C65097">
        <w:rPr>
          <w:rFonts w:ascii="Palatino Linotype" w:hAnsi="Palatino Linotype"/>
          <w:color w:val="222222"/>
          <w:lang w:eastAsia="es-MX"/>
        </w:rPr>
        <w:t xml:space="preserve"> </w:t>
      </w:r>
      <w:r w:rsidRPr="00C65097">
        <w:rPr>
          <w:rFonts w:ascii="Palatino Linotype" w:hAnsi="Palatino Linotype"/>
          <w:b/>
          <w:bCs/>
          <w:color w:val="222222"/>
          <w:lang w:eastAsia="es-MX"/>
        </w:rPr>
        <w:t>RECURRENTE</w:t>
      </w:r>
      <w:r w:rsidRPr="00C65097">
        <w:rPr>
          <w:rFonts w:ascii="Palatino Linotype" w:hAnsi="Palatino Linotype"/>
          <w:bCs/>
          <w:color w:val="222222"/>
          <w:lang w:eastAsia="es-MX"/>
        </w:rPr>
        <w:t>,</w:t>
      </w:r>
      <w:r w:rsidRPr="00C65097">
        <w:rPr>
          <w:rFonts w:ascii="Palatino Linotype" w:hAnsi="Palatino Linotype"/>
          <w:b/>
          <w:bCs/>
          <w:color w:val="222222"/>
          <w:lang w:eastAsia="es-MX"/>
        </w:rPr>
        <w:t xml:space="preserve"> </w:t>
      </w:r>
      <w:r w:rsidRPr="00C65097">
        <w:rPr>
          <w:rFonts w:ascii="Palatino Linotype" w:hAnsi="Palatino Linotype"/>
          <w:color w:val="222222"/>
          <w:lang w:eastAsia="es-MX"/>
        </w:rPr>
        <w:t>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 </w:t>
      </w:r>
      <w:r w:rsidRPr="00C65097">
        <w:rPr>
          <w:rFonts w:ascii="Palatino Linotype" w:hAnsi="Palatino Linotype" w:cs="Arial"/>
        </w:rPr>
        <w:t xml:space="preserve">vía el </w:t>
      </w:r>
      <w:r w:rsidRPr="00C65097">
        <w:rPr>
          <w:rFonts w:ascii="Palatino Linotype" w:hAnsi="Palatino Linotype" w:cs="Arial"/>
          <w:b/>
        </w:rPr>
        <w:t>SAIMEX</w:t>
      </w:r>
      <w:r w:rsidRPr="00C65097">
        <w:rPr>
          <w:rFonts w:ascii="Palatino Linotype" w:hAnsi="Palatino Linotype" w:cs="Arial"/>
        </w:rPr>
        <w:t>,</w:t>
      </w:r>
      <w:r w:rsidRPr="00C65097">
        <w:rPr>
          <w:rFonts w:ascii="Palatino Linotype" w:hAnsi="Palatino Linotype"/>
          <w:color w:val="222222"/>
          <w:lang w:eastAsia="es-MX"/>
        </w:rPr>
        <w:t xml:space="preserve"> </w:t>
      </w:r>
      <w:r w:rsidR="005D261D" w:rsidRPr="00C65097">
        <w:rPr>
          <w:rFonts w:ascii="Palatino Linotype" w:hAnsi="Palatino Linotype"/>
          <w:color w:val="222222"/>
          <w:lang w:eastAsia="es-MX"/>
        </w:rPr>
        <w:t xml:space="preserve">de ser procedente en </w:t>
      </w:r>
      <w:r w:rsidR="005D261D" w:rsidRPr="00C65097">
        <w:rPr>
          <w:rFonts w:ascii="Palatino Linotype" w:hAnsi="Palatino Linotype"/>
          <w:b/>
          <w:color w:val="222222"/>
          <w:lang w:eastAsia="es-MX"/>
        </w:rPr>
        <w:t>versión pública</w:t>
      </w:r>
      <w:r w:rsidR="005D261D" w:rsidRPr="00C65097">
        <w:rPr>
          <w:rFonts w:ascii="Palatino Linotype" w:hAnsi="Palatino Linotype"/>
          <w:color w:val="222222"/>
          <w:lang w:eastAsia="es-MX"/>
        </w:rPr>
        <w:t xml:space="preserve">, de </w:t>
      </w:r>
      <w:r w:rsidR="002D6E71" w:rsidRPr="00C65097">
        <w:rPr>
          <w:rFonts w:ascii="Palatino Linotype" w:hAnsi="Palatino Linotype"/>
          <w:color w:val="222222"/>
          <w:lang w:eastAsia="es-MX"/>
        </w:rPr>
        <w:t>lo</w:t>
      </w:r>
      <w:r w:rsidRPr="00C65097">
        <w:rPr>
          <w:rFonts w:ascii="Palatino Linotype" w:hAnsi="Palatino Linotype"/>
          <w:color w:val="222222"/>
          <w:lang w:eastAsia="es-MX"/>
        </w:rPr>
        <w:t xml:space="preserve"> siguiente:</w:t>
      </w:r>
    </w:p>
    <w:p w14:paraId="6A88044B" w14:textId="75D5C3D3" w:rsidR="005D261D" w:rsidRPr="00C65097" w:rsidRDefault="009D668E" w:rsidP="002D6E71">
      <w:pPr>
        <w:ind w:left="851" w:right="902"/>
        <w:jc w:val="both"/>
        <w:rPr>
          <w:rFonts w:ascii="Palatino Linotype" w:hAnsi="Palatino Linotype"/>
          <w:i/>
          <w:iCs/>
          <w:color w:val="222222"/>
          <w:sz w:val="22"/>
          <w:szCs w:val="22"/>
          <w:lang w:eastAsia="es-MX"/>
        </w:rPr>
      </w:pPr>
      <w:r w:rsidRPr="00C65097">
        <w:rPr>
          <w:rFonts w:ascii="Palatino Linotype" w:hAnsi="Palatino Linotype"/>
          <w:i/>
          <w:iCs/>
          <w:color w:val="222222"/>
          <w:sz w:val="22"/>
          <w:szCs w:val="22"/>
          <w:lang w:eastAsia="es-MX"/>
        </w:rPr>
        <w:t>“</w:t>
      </w:r>
      <w:r w:rsidR="004923DA" w:rsidRPr="00C65097">
        <w:rPr>
          <w:rFonts w:ascii="Palatino Linotype" w:hAnsi="Palatino Linotype"/>
          <w:i/>
          <w:iCs/>
          <w:color w:val="222222"/>
          <w:sz w:val="22"/>
          <w:szCs w:val="22"/>
          <w:lang w:eastAsia="es-MX"/>
        </w:rPr>
        <w:t>Los oficios sin números de fechas 15 de junio del 2016 y 8 de junio del 2017 y</w:t>
      </w:r>
      <w:r w:rsidR="00504F2F">
        <w:rPr>
          <w:rFonts w:ascii="Palatino Linotype" w:hAnsi="Palatino Linotype"/>
          <w:i/>
          <w:iCs/>
          <w:color w:val="222222"/>
          <w:sz w:val="22"/>
          <w:szCs w:val="22"/>
          <w:lang w:eastAsia="es-MX"/>
        </w:rPr>
        <w:t xml:space="preserve"> el</w:t>
      </w:r>
      <w:r w:rsidR="004923DA" w:rsidRPr="00C65097">
        <w:rPr>
          <w:rFonts w:ascii="Palatino Linotype" w:hAnsi="Palatino Linotype"/>
          <w:i/>
          <w:iCs/>
          <w:color w:val="222222"/>
          <w:sz w:val="22"/>
          <w:szCs w:val="22"/>
          <w:lang w:eastAsia="es-MX"/>
        </w:rPr>
        <w:t xml:space="preserve"> oficio NO: OFAP/026/07/FEBRERO/2017 del 7 de febrero del 2017 mediante los cuales se otorgó la factibilidad de dotación de servicios de agua potable y drenaje para el conjunto urbano de tipo habitacional "Los Pinos", ubicado en Av. Recursos Hidráulicos número 5 esquina Av. Toluca, Colonia San Pablito, Municipio de Tultepec, Estado de México</w:t>
      </w:r>
      <w:r w:rsidR="005D261D" w:rsidRPr="00C65097">
        <w:rPr>
          <w:rFonts w:ascii="Palatino Linotype" w:hAnsi="Palatino Linotype"/>
          <w:i/>
          <w:iCs/>
          <w:color w:val="222222"/>
          <w:sz w:val="22"/>
          <w:szCs w:val="22"/>
          <w:lang w:eastAsia="es-MX"/>
        </w:rPr>
        <w:t>.</w:t>
      </w:r>
    </w:p>
    <w:p w14:paraId="1DC5F4B0" w14:textId="77777777" w:rsidR="005D261D" w:rsidRPr="00C65097" w:rsidRDefault="005D261D" w:rsidP="002D6E71">
      <w:pPr>
        <w:ind w:left="851" w:right="902"/>
        <w:jc w:val="both"/>
        <w:rPr>
          <w:rFonts w:ascii="Palatino Linotype" w:hAnsi="Palatino Linotype"/>
          <w:i/>
          <w:iCs/>
          <w:color w:val="222222"/>
          <w:sz w:val="22"/>
          <w:szCs w:val="22"/>
          <w:lang w:eastAsia="es-MX"/>
        </w:rPr>
      </w:pPr>
    </w:p>
    <w:p w14:paraId="37441C08" w14:textId="645E5586" w:rsidR="009D668E" w:rsidRPr="00C65097" w:rsidRDefault="005D261D" w:rsidP="00C65097">
      <w:pPr>
        <w:pStyle w:val="Prrafodelista"/>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lang w:eastAsia="es-MX"/>
        </w:rPr>
        <w:lastRenderedPageBreak/>
        <w:t>Debiendo</w:t>
      </w:r>
      <w:r w:rsidRPr="00C65097">
        <w:rPr>
          <w:rFonts w:ascii="Palatino Linotype" w:hAnsi="Palatino Linotype" w:cs="Arial"/>
          <w:i/>
          <w:sz w:val="22"/>
          <w:szCs w:val="22"/>
        </w:rPr>
        <w:t xml:space="preserve"> notificar a </w:t>
      </w:r>
      <w:r w:rsidRPr="00C65097">
        <w:rPr>
          <w:rFonts w:ascii="Palatino Linotype" w:hAnsi="Palatino Linotype" w:cs="Arial"/>
          <w:b/>
          <w:i/>
          <w:sz w:val="22"/>
          <w:szCs w:val="22"/>
        </w:rPr>
        <w:t>LA 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r w:rsidR="00426937" w:rsidRPr="00C65097">
        <w:rPr>
          <w:rFonts w:ascii="Palatino Linotype" w:hAnsi="Palatino Linotype"/>
          <w:i/>
          <w:iCs/>
          <w:color w:val="222222"/>
          <w:sz w:val="22"/>
          <w:szCs w:val="22"/>
          <w:lang w:eastAsia="es-MX"/>
        </w:rPr>
        <w:t>”</w:t>
      </w:r>
    </w:p>
    <w:p w14:paraId="6DBDA8CB" w14:textId="16266E44" w:rsidR="00D13792" w:rsidRPr="00C65097"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C65097">
        <w:rPr>
          <w:rFonts w:ascii="Palatino Linotype" w:hAnsi="Palatino Linotype"/>
          <w:b/>
          <w:sz w:val="28"/>
          <w:szCs w:val="28"/>
          <w:lang w:eastAsia="es-ES_tradnl"/>
        </w:rPr>
        <w:t>TERCERO.</w:t>
      </w:r>
      <w:r w:rsidRPr="00C65097">
        <w:rPr>
          <w:rFonts w:ascii="Palatino Linotype" w:hAnsi="Palatino Linotype"/>
          <w:b/>
          <w:szCs w:val="17"/>
          <w:lang w:eastAsia="es-ES_tradnl"/>
        </w:rPr>
        <w:t xml:space="preserve"> </w:t>
      </w:r>
      <w:r w:rsidR="00D13792" w:rsidRPr="00C65097">
        <w:rPr>
          <w:rFonts w:ascii="Palatino Linotype" w:hAnsi="Palatino Linotype"/>
          <w:b/>
          <w:szCs w:val="17"/>
          <w:lang w:eastAsia="es-ES_tradnl"/>
        </w:rPr>
        <w:t>Notifíquese</w:t>
      </w:r>
      <w:r w:rsidR="00D13792" w:rsidRPr="00C65097">
        <w:rPr>
          <w:rFonts w:ascii="Palatino Linotype" w:hAnsi="Palatino Linotype"/>
          <w:szCs w:val="17"/>
          <w:lang w:eastAsia="es-ES_tradnl"/>
        </w:rPr>
        <w:t xml:space="preserve"> </w:t>
      </w:r>
      <w:r w:rsidR="00D13792" w:rsidRPr="00C65097">
        <w:rPr>
          <w:rFonts w:ascii="Palatino Linotype" w:hAnsi="Palatino Linotype"/>
          <w:shd w:val="clear" w:color="auto" w:fill="FFFFFF"/>
        </w:rPr>
        <w:t>al Titular de la Unidad de Transparencia del</w:t>
      </w:r>
      <w:r w:rsidR="00D13792" w:rsidRPr="00C65097">
        <w:rPr>
          <w:rStyle w:val="apple-converted-space"/>
          <w:rFonts w:ascii="Palatino Linotype" w:hAnsi="Palatino Linotype"/>
          <w:b/>
          <w:shd w:val="clear" w:color="auto" w:fill="FFFFFF"/>
        </w:rPr>
        <w:t xml:space="preserve"> </w:t>
      </w:r>
      <w:r w:rsidR="00D13792" w:rsidRPr="00C65097">
        <w:rPr>
          <w:rFonts w:ascii="Palatino Linotype" w:hAnsi="Palatino Linotype"/>
          <w:b/>
          <w:shd w:val="clear" w:color="auto" w:fill="FFFFFF"/>
        </w:rPr>
        <w:t>SUJETO OBLIGADO</w:t>
      </w:r>
      <w:r w:rsidR="00D13792" w:rsidRPr="00C6509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C65097">
        <w:rPr>
          <w:rFonts w:ascii="Palatino Linotype" w:hAnsi="Palatino Linotype" w:cs="Arial"/>
        </w:rPr>
        <w:t>cumplimiento</w:t>
      </w:r>
      <w:r w:rsidR="00D13792" w:rsidRPr="00C65097">
        <w:rPr>
          <w:rFonts w:ascii="Palatino Linotype" w:hAnsi="Palatino Linotype"/>
          <w:shd w:val="clear" w:color="auto" w:fill="FFFFFF"/>
        </w:rPr>
        <w:t xml:space="preserve"> a lo ordenado dentro del plazo de </w:t>
      </w:r>
      <w:r w:rsidR="00362220" w:rsidRPr="00C65097">
        <w:rPr>
          <w:rFonts w:ascii="Palatino Linotype" w:hAnsi="Palatino Linotype"/>
          <w:shd w:val="clear" w:color="auto" w:fill="FFFFFF"/>
        </w:rPr>
        <w:t>diez</w:t>
      </w:r>
      <w:r w:rsidR="00D13792" w:rsidRPr="00C65097">
        <w:rPr>
          <w:rFonts w:ascii="Palatino Linotype" w:hAnsi="Palatino Linotype"/>
          <w:shd w:val="clear" w:color="auto" w:fill="FFFFFF"/>
        </w:rPr>
        <w:t xml:space="preserve"> días hábiles, debiendo informar a este Instituto en un plazo </w:t>
      </w:r>
      <w:r w:rsidR="00D13792" w:rsidRPr="00C65097">
        <w:rPr>
          <w:rFonts w:ascii="Palatino Linotype" w:eastAsiaTheme="minorEastAsia" w:hAnsi="Palatino Linotype"/>
          <w:szCs w:val="17"/>
          <w:lang w:eastAsia="es-ES_tradnl"/>
        </w:rPr>
        <w:t>de</w:t>
      </w:r>
      <w:r w:rsidR="00D13792" w:rsidRPr="00C65097">
        <w:rPr>
          <w:rFonts w:ascii="Palatino Linotype" w:hAnsi="Palatino Linotype"/>
          <w:shd w:val="clear" w:color="auto" w:fill="FFFFFF"/>
        </w:rPr>
        <w:t xml:space="preserve"> tres días hábiles siguientes sobre el cumplimiento dado a la presente resolución.</w:t>
      </w:r>
    </w:p>
    <w:p w14:paraId="7B37EA0F" w14:textId="4DFC0F1A"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CUARTO.</w:t>
      </w:r>
      <w:r w:rsidRPr="00C65097">
        <w:rPr>
          <w:rFonts w:ascii="Palatino Linotype" w:eastAsiaTheme="minorEastAsia" w:hAnsi="Palatino Linotype"/>
          <w:b/>
          <w:color w:val="222222"/>
          <w:szCs w:val="17"/>
          <w:lang w:eastAsia="es-ES_tradnl"/>
        </w:rPr>
        <w:t xml:space="preserve"> Notifíquese</w:t>
      </w:r>
      <w:r w:rsidRPr="00C65097">
        <w:rPr>
          <w:rFonts w:ascii="Palatino Linotype" w:eastAsiaTheme="minorEastAsia" w:hAnsi="Palatino Linotype"/>
          <w:color w:val="222222"/>
          <w:szCs w:val="17"/>
          <w:lang w:eastAsia="es-ES_tradnl"/>
        </w:rPr>
        <w:t xml:space="preserve"> a</w:t>
      </w:r>
      <w:r w:rsidR="00EB7354" w:rsidRPr="00C65097">
        <w:rPr>
          <w:rFonts w:ascii="Palatino Linotype" w:eastAsiaTheme="minorEastAsia" w:hAnsi="Palatino Linotype"/>
          <w:color w:val="222222"/>
          <w:szCs w:val="17"/>
          <w:lang w:eastAsia="es-ES_tradnl"/>
        </w:rPr>
        <w:t xml:space="preserve"> </w:t>
      </w:r>
      <w:r w:rsidR="00EB7354" w:rsidRPr="00C65097">
        <w:rPr>
          <w:rFonts w:ascii="Palatino Linotype" w:eastAsiaTheme="minorEastAsia" w:hAnsi="Palatino Linotype"/>
          <w:b/>
          <w:color w:val="222222"/>
          <w:szCs w:val="17"/>
          <w:lang w:eastAsia="es-ES_tradnl"/>
        </w:rPr>
        <w:t>LA</w:t>
      </w:r>
      <w:r w:rsidR="001378B5"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xml:space="preserve"> la presente resolución. </w:t>
      </w:r>
    </w:p>
    <w:p w14:paraId="2B1B2CE6" w14:textId="77777777" w:rsidR="0001329F" w:rsidRPr="00C6509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08196F90"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 xml:space="preserve">QUINTO. </w:t>
      </w:r>
      <w:r w:rsidRPr="00C65097">
        <w:rPr>
          <w:rFonts w:ascii="Palatino Linotype" w:eastAsiaTheme="minorEastAsia" w:hAnsi="Palatino Linotype"/>
          <w:b/>
          <w:color w:val="222222"/>
          <w:szCs w:val="17"/>
          <w:lang w:eastAsia="es-ES_tradnl"/>
        </w:rPr>
        <w:t>Hágase del conocimiento</w:t>
      </w:r>
      <w:r w:rsidRPr="00C65097">
        <w:rPr>
          <w:rFonts w:ascii="Palatino Linotype" w:eastAsiaTheme="minorEastAsia" w:hAnsi="Palatino Linotype"/>
          <w:color w:val="222222"/>
          <w:szCs w:val="17"/>
          <w:lang w:eastAsia="es-ES_tradnl"/>
        </w:rPr>
        <w:t xml:space="preserve"> de</w:t>
      </w:r>
      <w:r w:rsidR="00EB7354" w:rsidRPr="00C65097">
        <w:rPr>
          <w:rFonts w:ascii="Palatino Linotype" w:eastAsiaTheme="minorEastAsia" w:hAnsi="Palatino Linotype"/>
          <w:color w:val="222222"/>
          <w:szCs w:val="17"/>
          <w:lang w:eastAsia="es-ES_tradnl"/>
        </w:rPr>
        <w:t xml:space="preserve"> </w:t>
      </w:r>
      <w:r w:rsidR="00EB7354" w:rsidRPr="00C65097">
        <w:rPr>
          <w:rFonts w:ascii="Palatino Linotype" w:eastAsiaTheme="minorEastAsia" w:hAnsi="Palatino Linotype"/>
          <w:b/>
          <w:color w:val="222222"/>
          <w:szCs w:val="17"/>
          <w:lang w:eastAsia="es-ES_tradnl"/>
        </w:rPr>
        <w:t>LA</w:t>
      </w:r>
      <w:r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C65097"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C65097">
        <w:rPr>
          <w:rFonts w:ascii="Palatino Linotype" w:hAnsi="Palatino Linotype"/>
          <w:b/>
          <w:sz w:val="28"/>
          <w:szCs w:val="28"/>
        </w:rPr>
        <w:t>SEXTO</w:t>
      </w:r>
      <w:r w:rsidRPr="00C65097">
        <w:rPr>
          <w:rFonts w:ascii="Palatino Linotype" w:hAnsi="Palatino Linotype"/>
          <w:b/>
          <w:szCs w:val="25"/>
        </w:rPr>
        <w:t xml:space="preserve">. </w:t>
      </w:r>
      <w:r w:rsidRPr="00C65097">
        <w:rPr>
          <w:rFonts w:ascii="Palatino Linotype" w:hAnsi="Palatino Linotype"/>
          <w:b/>
          <w:color w:val="222222"/>
          <w:szCs w:val="17"/>
          <w:lang w:eastAsia="es-ES_tradnl"/>
        </w:rPr>
        <w:t>Gírese</w:t>
      </w:r>
      <w:r w:rsidRPr="00C65097">
        <w:rPr>
          <w:szCs w:val="17"/>
          <w:lang w:eastAsia="es-ES_tradnl"/>
        </w:rPr>
        <w:t> </w:t>
      </w:r>
      <w:r w:rsidRPr="00C65097">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C65097">
        <w:rPr>
          <w:szCs w:val="17"/>
          <w:lang w:eastAsia="es-ES_tradnl"/>
        </w:rPr>
        <w:t> </w:t>
      </w:r>
      <w:r w:rsidRPr="00C65097">
        <w:rPr>
          <w:rFonts w:ascii="Palatino Linotype" w:hAnsi="Palatino Linotype"/>
          <w:b/>
          <w:color w:val="222222"/>
          <w:szCs w:val="17"/>
          <w:lang w:eastAsia="es-ES_tradnl"/>
        </w:rPr>
        <w:t>QUINTO</w:t>
      </w:r>
      <w:r w:rsidRPr="00C65097">
        <w:rPr>
          <w:szCs w:val="17"/>
          <w:lang w:eastAsia="es-ES_tradnl"/>
        </w:rPr>
        <w:t> </w:t>
      </w:r>
      <w:r w:rsidRPr="00C65097">
        <w:rPr>
          <w:rFonts w:ascii="Palatino Linotype" w:hAnsi="Palatino Linotype"/>
          <w:color w:val="222222"/>
          <w:szCs w:val="17"/>
          <w:lang w:eastAsia="es-ES_tradnl"/>
        </w:rPr>
        <w:t>de la presente resolución.</w:t>
      </w:r>
    </w:p>
    <w:p w14:paraId="08CFA864" w14:textId="31C221AA" w:rsidR="001378B5" w:rsidRDefault="001378B5" w:rsidP="001378B5">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FF4828">
        <w:rPr>
          <w:rFonts w:ascii="Palatino Linotype" w:hAnsi="Palatino Linotype" w:cs="Arial"/>
          <w:color w:val="000000" w:themeColor="text1"/>
        </w:rPr>
        <w:t xml:space="preserve"> UNANIMIDAD</w:t>
      </w:r>
      <w:r>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w:t>
      </w:r>
      <w:r>
        <w:rPr>
          <w:rFonts w:ascii="Palatino Linotype" w:hAnsi="Palatino Linotype" w:cs="Arial"/>
          <w:color w:val="000000" w:themeColor="text1"/>
        </w:rPr>
        <w:lastRenderedPageBreak/>
        <w:t xml:space="preserve">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 xml:space="preserve">JAVIER MARTÍNEZ CRUZ Y LUIS GUSTAVO PARRA NORIEGA EN </w:t>
      </w:r>
      <w:r w:rsidRPr="00FF4828">
        <w:rPr>
          <w:rFonts w:ascii="Palatino Linotype" w:hAnsi="Palatino Linotype" w:cs="Arial"/>
          <w:color w:val="000000" w:themeColor="text1"/>
        </w:rPr>
        <w:t xml:space="preserve">LA </w:t>
      </w:r>
      <w:r w:rsidR="009F45EB" w:rsidRPr="00FF4828">
        <w:rPr>
          <w:rFonts w:ascii="Palatino Linotype" w:hAnsi="Palatino Linotype" w:cs="Arial"/>
          <w:color w:val="000000" w:themeColor="text1"/>
        </w:rPr>
        <w:t xml:space="preserve">DÉCIMA </w:t>
      </w:r>
      <w:r w:rsidR="00FF4828" w:rsidRPr="00FF4828">
        <w:rPr>
          <w:rFonts w:ascii="Palatino Linotype" w:hAnsi="Palatino Linotype" w:cs="Arial"/>
          <w:color w:val="000000" w:themeColor="text1"/>
        </w:rPr>
        <w:t xml:space="preserve">SEGUNDA </w:t>
      </w:r>
      <w:r w:rsidRPr="00FF4828">
        <w:rPr>
          <w:rFonts w:ascii="Palatino Linotype" w:hAnsi="Palatino Linotype" w:cs="Arial"/>
          <w:color w:val="000000" w:themeColor="text1"/>
        </w:rPr>
        <w:t xml:space="preserve">SESIÓN ORDINARIA CELEBRADA EL </w:t>
      </w:r>
      <w:r w:rsidR="009F45EB" w:rsidRPr="00FF4828">
        <w:rPr>
          <w:rFonts w:ascii="Palatino Linotype" w:hAnsi="Palatino Linotype" w:cs="Arial"/>
          <w:color w:val="000000" w:themeColor="text1"/>
        </w:rPr>
        <w:t>VEINTIS</w:t>
      </w:r>
      <w:r w:rsidR="00EB7354" w:rsidRPr="00FF4828">
        <w:rPr>
          <w:rFonts w:ascii="Palatino Linotype" w:hAnsi="Palatino Linotype" w:cs="Arial"/>
          <w:color w:val="000000" w:themeColor="text1"/>
        </w:rPr>
        <w:t>ÉIS</w:t>
      </w:r>
      <w:r w:rsidRPr="00FF4828">
        <w:rPr>
          <w:rFonts w:ascii="Palatino Linotype" w:hAnsi="Palatino Linotype" w:cs="Arial"/>
          <w:color w:val="000000" w:themeColor="text1"/>
        </w:rPr>
        <w:t xml:space="preserve"> DE </w:t>
      </w:r>
      <w:r w:rsidR="009F45EB" w:rsidRPr="00FF4828">
        <w:rPr>
          <w:rFonts w:ascii="Palatino Linotype" w:hAnsi="Palatino Linotype" w:cs="Arial"/>
          <w:color w:val="000000" w:themeColor="text1"/>
        </w:rPr>
        <w:t>MARZO</w:t>
      </w:r>
      <w:r w:rsidRPr="00FF4828">
        <w:rPr>
          <w:rFonts w:ascii="Palatino Linotype" w:hAnsi="Palatino Linotype" w:cs="Arial"/>
          <w:color w:val="000000" w:themeColor="text1"/>
        </w:rPr>
        <w:t xml:space="preserve"> DE DOS MIL DIECI</w:t>
      </w:r>
      <w:r w:rsidR="009D668E" w:rsidRPr="00FF4828">
        <w:rPr>
          <w:rFonts w:ascii="Palatino Linotype" w:hAnsi="Palatino Linotype" w:cs="Arial"/>
          <w:color w:val="000000" w:themeColor="text1"/>
        </w:rPr>
        <w:t>NUEVE</w:t>
      </w:r>
      <w:r w:rsidRPr="00FF4828">
        <w:rPr>
          <w:rFonts w:ascii="Palatino Linotype" w:hAnsi="Palatino Linotype" w:cs="Arial"/>
          <w:color w:val="000000" w:themeColor="text1"/>
        </w:rPr>
        <w:t>, ANTE EL SECRETARIO TÉCNICO DEL PLENO</w:t>
      </w:r>
      <w:r>
        <w:rPr>
          <w:rFonts w:ascii="Palatino Linotype" w:hAnsi="Palatino Linotype" w:cs="Arial"/>
          <w:color w:val="000000" w:themeColor="text1"/>
        </w:rPr>
        <w:t xml:space="preserve"> ALEXIS TAPIA RAMÍREZ.</w:t>
      </w:r>
    </w:p>
    <w:p w14:paraId="6ED3316C" w14:textId="77777777" w:rsidR="00651B0E" w:rsidRDefault="00651B0E" w:rsidP="001378B5">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0DEDA4E" w14:textId="77777777" w:rsidR="001378B5" w:rsidRDefault="001378B5" w:rsidP="001746B0">
            <w:pPr>
              <w:jc w:val="center"/>
              <w:rPr>
                <w:rFonts w:ascii="Palatino Linotype" w:hAnsi="Palatino Linotype" w:cs="Arial"/>
                <w:b/>
                <w:lang w:val="es-ES_tradnl"/>
              </w:rPr>
            </w:pPr>
          </w:p>
          <w:p w14:paraId="1F94CDD5" w14:textId="77777777" w:rsidR="009D668E" w:rsidRDefault="009D668E"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3C0AC68" w14:textId="77777777" w:rsidR="001378B5" w:rsidRDefault="001378B5" w:rsidP="001746B0">
            <w:pPr>
              <w:jc w:val="center"/>
              <w:rPr>
                <w:rFonts w:ascii="Palatino Linotype" w:hAnsi="Palatino Linotype" w:cs="Arial"/>
                <w:b/>
                <w:lang w:val="es-ES_tradnl"/>
              </w:rPr>
            </w:pPr>
          </w:p>
          <w:p w14:paraId="0727D71A" w14:textId="77777777" w:rsidR="009D668E" w:rsidRDefault="009D668E"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DDB5589" w14:textId="77777777" w:rsidR="009D668E" w:rsidRPr="00120510" w:rsidRDefault="009D668E"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77B563F8" w14:textId="77777777" w:rsidR="009D668E" w:rsidRDefault="009D668E" w:rsidP="001746B0">
            <w:pPr>
              <w:jc w:val="center"/>
              <w:rPr>
                <w:rFonts w:ascii="Palatino Linotype" w:hAnsi="Palatino Linotype" w:cs="Arial"/>
                <w:b/>
                <w:lang w:val="es-ES_tradnl"/>
              </w:rPr>
            </w:pPr>
          </w:p>
          <w:p w14:paraId="44D31F54" w14:textId="77777777" w:rsidR="00651B0E" w:rsidRDefault="00651B0E" w:rsidP="001746B0">
            <w:pPr>
              <w:jc w:val="center"/>
              <w:rPr>
                <w:rFonts w:ascii="Palatino Linotype" w:hAnsi="Palatino Linotype" w:cs="Arial"/>
                <w:b/>
                <w:lang w:val="es-ES_tradnl"/>
              </w:rPr>
            </w:pPr>
          </w:p>
          <w:p w14:paraId="7265A56A" w14:textId="77777777" w:rsidR="00651B0E" w:rsidRDefault="00651B0E"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b/>
                <w:lang w:val="es-ES_tradnl"/>
              </w:rPr>
              <w:t>(RÚBRICA)</w:t>
            </w:r>
          </w:p>
        </w:tc>
      </w:tr>
    </w:tbl>
    <w:p w14:paraId="5DC737A7" w14:textId="77777777" w:rsidR="00651B0E" w:rsidRDefault="00651B0E" w:rsidP="001378B5">
      <w:pPr>
        <w:ind w:right="49"/>
        <w:jc w:val="both"/>
        <w:rPr>
          <w:rFonts w:ascii="Palatino Linotype" w:hAnsi="Palatino Linotype"/>
          <w:sz w:val="20"/>
          <w:szCs w:val="22"/>
          <w:lang w:val="es-ES_tradnl"/>
        </w:rPr>
      </w:pPr>
    </w:p>
    <w:p w14:paraId="3EAEDF67" w14:textId="77777777" w:rsidR="00651B0E" w:rsidRDefault="00651B0E" w:rsidP="001378B5">
      <w:pPr>
        <w:ind w:right="49"/>
        <w:jc w:val="both"/>
        <w:rPr>
          <w:rFonts w:ascii="Palatino Linotype" w:hAnsi="Palatino Linotype"/>
          <w:sz w:val="20"/>
          <w:szCs w:val="22"/>
          <w:lang w:val="es-ES_tradnl"/>
        </w:rPr>
      </w:pPr>
    </w:p>
    <w:p w14:paraId="67950C1F" w14:textId="77777777" w:rsidR="009D668E" w:rsidRDefault="009D668E" w:rsidP="001378B5">
      <w:pPr>
        <w:ind w:right="49"/>
        <w:jc w:val="both"/>
        <w:rPr>
          <w:rFonts w:ascii="Palatino Linotype" w:hAnsi="Palatino Linotype"/>
          <w:sz w:val="20"/>
          <w:szCs w:val="22"/>
          <w:lang w:val="es-ES_tradnl"/>
        </w:rPr>
      </w:pPr>
    </w:p>
    <w:p w14:paraId="464CB3A3" w14:textId="484D13E1"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9F45EB">
        <w:rPr>
          <w:rFonts w:ascii="Palatino Linotype" w:hAnsi="Palatino Linotype"/>
          <w:sz w:val="20"/>
          <w:szCs w:val="20"/>
          <w:lang w:val="es-ES_tradnl"/>
        </w:rPr>
        <w:t>veintis</w:t>
      </w:r>
      <w:r w:rsidR="00EB7354">
        <w:rPr>
          <w:rFonts w:ascii="Palatino Linotype" w:hAnsi="Palatino Linotype"/>
          <w:sz w:val="20"/>
          <w:szCs w:val="20"/>
          <w:lang w:val="es-ES_tradnl"/>
        </w:rPr>
        <w:t>éis</w:t>
      </w:r>
      <w:r w:rsidRPr="00A263D2">
        <w:rPr>
          <w:rFonts w:ascii="Palatino Linotype" w:hAnsi="Palatino Linotype"/>
          <w:sz w:val="20"/>
          <w:szCs w:val="20"/>
          <w:lang w:val="es-ES_tradnl"/>
        </w:rPr>
        <w:t xml:space="preserve"> de </w:t>
      </w:r>
      <w:r w:rsidR="009F45EB">
        <w:rPr>
          <w:rFonts w:ascii="Palatino Linotype" w:hAnsi="Palatino Linotype"/>
          <w:sz w:val="20"/>
          <w:szCs w:val="20"/>
          <w:lang w:val="es-ES_tradnl"/>
        </w:rPr>
        <w:t>marzo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EB7354">
        <w:rPr>
          <w:rFonts w:ascii="Palatino Linotype" w:hAnsi="Palatino Linotype"/>
          <w:sz w:val="20"/>
          <w:szCs w:val="20"/>
          <w:lang w:val="es-ES_tradnl"/>
        </w:rPr>
        <w:t>044</w:t>
      </w:r>
      <w:r w:rsidR="009F45EB">
        <w:rPr>
          <w:rFonts w:ascii="Palatino Linotype" w:hAnsi="Palatino Linotype"/>
          <w:sz w:val="20"/>
          <w:szCs w:val="20"/>
          <w:lang w:val="es-ES_tradnl"/>
        </w:rPr>
        <w:t>2</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2917A80E" w14:textId="680CC277" w:rsidR="00873D68" w:rsidRPr="0003734D" w:rsidRDefault="00CC7E4E" w:rsidP="004B40E1">
      <w:pPr>
        <w:jc w:val="both"/>
        <w:rPr>
          <w:rFonts w:ascii="Palatino Linotype" w:hAnsi="Palatino Linotype" w:cs="Arial"/>
          <w:sz w:val="18"/>
          <w:szCs w:val="18"/>
          <w:lang w:val="es-ES"/>
        </w:rPr>
      </w:pPr>
      <w:r>
        <w:rPr>
          <w:rFonts w:ascii="Palatino Linotype" w:hAnsi="Palatino Linotype" w:cs="Arial"/>
          <w:sz w:val="18"/>
          <w:szCs w:val="18"/>
          <w:lang w:val="es-ES"/>
        </w:rPr>
        <w:t>ATU</w:t>
      </w:r>
      <w:r w:rsidR="00D47EB7" w:rsidRPr="0003734D">
        <w:rPr>
          <w:rFonts w:ascii="Palatino Linotype" w:hAnsi="Palatino Linotype" w:cs="Arial"/>
          <w:sz w:val="18"/>
          <w:szCs w:val="18"/>
          <w:lang w:val="es-ES"/>
        </w:rPr>
        <w:t>/LAGO</w:t>
      </w:r>
    </w:p>
    <w:sectPr w:rsidR="00873D68" w:rsidRPr="0003734D" w:rsidSect="00A67689">
      <w:headerReference w:type="default" r:id="rId18"/>
      <w:footerReference w:type="default" r:id="rId19"/>
      <w:headerReference w:type="first" r:id="rId20"/>
      <w:footerReference w:type="first" r:id="rId21"/>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5C282" w14:textId="77777777" w:rsidR="00956599" w:rsidRDefault="00956599" w:rsidP="00341355">
      <w:r>
        <w:separator/>
      </w:r>
    </w:p>
  </w:endnote>
  <w:endnote w:type="continuationSeparator" w:id="0">
    <w:p w14:paraId="2B263288" w14:textId="77777777" w:rsidR="00956599" w:rsidRDefault="00956599"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1746B0" w:rsidRDefault="001746B0" w:rsidP="0071308D">
    <w:pPr>
      <w:pStyle w:val="Piedepgina"/>
      <w:jc w:val="right"/>
      <w:rPr>
        <w:rFonts w:ascii="Palatino Linotype" w:hAnsi="Palatino Linotype" w:cs="Arial"/>
        <w:b/>
        <w:bCs/>
        <w:sz w:val="20"/>
        <w:szCs w:val="20"/>
      </w:rPr>
    </w:pPr>
  </w:p>
  <w:p w14:paraId="2533CA61" w14:textId="77777777" w:rsidR="001746B0" w:rsidRDefault="001746B0"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11CF6">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11CF6">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4EE7AADA" w14:textId="77777777" w:rsidR="001746B0" w:rsidRDefault="001746B0" w:rsidP="0071308D">
    <w:pPr>
      <w:pStyle w:val="Piedepgina"/>
      <w:jc w:val="right"/>
      <w:rPr>
        <w:rFonts w:ascii="Palatino Linotype" w:hAnsi="Palatino Linotype" w:cs="Arial"/>
        <w:b/>
        <w:bCs/>
        <w:sz w:val="20"/>
        <w:szCs w:val="20"/>
      </w:rPr>
    </w:pPr>
  </w:p>
  <w:p w14:paraId="28924F34" w14:textId="77777777" w:rsidR="001746B0" w:rsidRDefault="001746B0"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1746B0" w:rsidRPr="00F12350" w:rsidRDefault="001746B0"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11CF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11CF6">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1BAEB9A8" w14:textId="77777777" w:rsidR="001746B0" w:rsidRDefault="001746B0">
    <w:pPr>
      <w:pStyle w:val="Piedepgina"/>
    </w:pPr>
  </w:p>
  <w:p w14:paraId="19152F96" w14:textId="77777777" w:rsidR="001746B0" w:rsidRDefault="001746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FC6E5" w14:textId="77777777" w:rsidR="00956599" w:rsidRDefault="00956599" w:rsidP="00341355">
      <w:r>
        <w:separator/>
      </w:r>
    </w:p>
  </w:footnote>
  <w:footnote w:type="continuationSeparator" w:id="0">
    <w:p w14:paraId="62802927" w14:textId="77777777" w:rsidR="00956599" w:rsidRDefault="00956599"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969" w:type="dxa"/>
      <w:tblLayout w:type="fixed"/>
      <w:tblLook w:val="04A0" w:firstRow="1" w:lastRow="0" w:firstColumn="1" w:lastColumn="0" w:noHBand="0" w:noVBand="1"/>
    </w:tblPr>
    <w:tblGrid>
      <w:gridCol w:w="2551"/>
      <w:gridCol w:w="3544"/>
    </w:tblGrid>
    <w:tr w:rsidR="001746B0" w:rsidRPr="00EC3FC7" w14:paraId="73A87802" w14:textId="77777777" w:rsidTr="00225514">
      <w:tc>
        <w:tcPr>
          <w:tcW w:w="2551" w:type="dxa"/>
          <w:shd w:val="clear" w:color="auto" w:fill="auto"/>
        </w:tcPr>
        <w:p w14:paraId="3B6EDCC7" w14:textId="77777777" w:rsidR="001746B0" w:rsidRPr="00EC3FC7" w:rsidRDefault="001746B0"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2BEA0DD8" w:rsidR="001746B0" w:rsidRPr="00EC3FC7" w:rsidRDefault="001746B0" w:rsidP="00225514">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0</w:t>
          </w:r>
          <w:r w:rsidR="00225514">
            <w:rPr>
              <w:rFonts w:ascii="Palatino Linotype" w:hAnsi="Palatino Linotype"/>
              <w:b/>
              <w:sz w:val="22"/>
              <w:szCs w:val="22"/>
              <w:lang w:val="es-ES_tradnl"/>
            </w:rPr>
            <w:t>044</w:t>
          </w:r>
          <w:r w:rsidR="000C52DF">
            <w:rPr>
              <w:rFonts w:ascii="Palatino Linotype" w:hAnsi="Palatino Linotype"/>
              <w:b/>
              <w:sz w:val="22"/>
              <w:szCs w:val="22"/>
              <w:lang w:val="es-ES_tradnl"/>
            </w:rPr>
            <w:t>2</w:t>
          </w:r>
          <w:r>
            <w:rPr>
              <w:rFonts w:ascii="Palatino Linotype" w:hAnsi="Palatino Linotype"/>
              <w:b/>
              <w:sz w:val="22"/>
              <w:szCs w:val="22"/>
              <w:lang w:val="es-ES_tradnl"/>
            </w:rPr>
            <w:t>/INFOEM/IP/RR/201</w:t>
          </w:r>
          <w:r w:rsidR="000C52DF">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1746B0" w:rsidRPr="00EC3FC7" w14:paraId="4F120B99" w14:textId="77777777" w:rsidTr="00225514">
      <w:trPr>
        <w:trHeight w:val="228"/>
      </w:trPr>
      <w:tc>
        <w:tcPr>
          <w:tcW w:w="2551" w:type="dxa"/>
          <w:shd w:val="clear" w:color="auto" w:fill="auto"/>
        </w:tcPr>
        <w:p w14:paraId="2110C829" w14:textId="77777777" w:rsidR="001746B0" w:rsidRPr="00EC3FC7" w:rsidRDefault="001746B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4FEA040F" w:rsidR="001746B0" w:rsidRPr="00EC3FC7" w:rsidRDefault="00225514" w:rsidP="005B703D">
          <w:pPr>
            <w:jc w:val="both"/>
            <w:rPr>
              <w:rFonts w:ascii="Palatino Linotype" w:hAnsi="Palatino Linotype"/>
              <w:b/>
              <w:sz w:val="22"/>
              <w:szCs w:val="22"/>
              <w:lang w:val="es-ES_tradnl"/>
            </w:rPr>
          </w:pPr>
          <w:r>
            <w:rPr>
              <w:rFonts w:ascii="Palatino Linotype" w:hAnsi="Palatino Linotype"/>
              <w:b/>
              <w:sz w:val="22"/>
              <w:szCs w:val="22"/>
              <w:lang w:val="es-ES_tradnl"/>
            </w:rPr>
            <w:t>Ayuntamiento de Tultepec</w:t>
          </w:r>
        </w:p>
      </w:tc>
    </w:tr>
    <w:tr w:rsidR="001746B0" w:rsidRPr="00EC3FC7" w14:paraId="571F28A3" w14:textId="77777777" w:rsidTr="00225514">
      <w:tc>
        <w:tcPr>
          <w:tcW w:w="2551" w:type="dxa"/>
          <w:shd w:val="clear" w:color="auto" w:fill="auto"/>
          <w:vAlign w:val="center"/>
        </w:tcPr>
        <w:p w14:paraId="0253C048" w14:textId="77777777" w:rsidR="001746B0" w:rsidRPr="00EC3FC7" w:rsidRDefault="001746B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1746B0" w:rsidRPr="00EC3FC7" w:rsidRDefault="001746B0"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1746B0" w:rsidRPr="00843375" w:rsidRDefault="001746B0" w:rsidP="00873D68">
    <w:pPr>
      <w:pStyle w:val="Encabezado"/>
      <w:tabs>
        <w:tab w:val="clear" w:pos="4252"/>
        <w:tab w:val="clear" w:pos="8504"/>
        <w:tab w:val="left" w:pos="2326"/>
      </w:tabs>
      <w:rPr>
        <w:rFonts w:ascii="Palatino Linotype" w:hAnsi="Palatino Linotype"/>
        <w:sz w:val="16"/>
      </w:rPr>
    </w:pPr>
  </w:p>
  <w:p w14:paraId="42FC3CE9" w14:textId="77777777" w:rsidR="001746B0" w:rsidRPr="00843375" w:rsidRDefault="001746B0"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1746B0" w:rsidRPr="005A5E02" w14:paraId="2A709F45" w14:textId="77777777" w:rsidTr="00EA255B">
      <w:tc>
        <w:tcPr>
          <w:tcW w:w="2551" w:type="dxa"/>
          <w:shd w:val="clear" w:color="auto" w:fill="auto"/>
        </w:tcPr>
        <w:p w14:paraId="4FD20E06" w14:textId="77777777" w:rsidR="001746B0" w:rsidRPr="005A5E02" w:rsidRDefault="001746B0"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53076E92" w:rsidR="001746B0" w:rsidRPr="005A5E02" w:rsidRDefault="001746B0" w:rsidP="00225514">
          <w:pPr>
            <w:jc w:val="both"/>
            <w:rPr>
              <w:rFonts w:ascii="Palatino Linotype" w:hAnsi="Palatino Linotype"/>
              <w:b/>
              <w:sz w:val="22"/>
              <w:szCs w:val="22"/>
              <w:lang w:val="es-ES_tradnl"/>
            </w:rPr>
          </w:pPr>
          <w:r>
            <w:rPr>
              <w:rFonts w:ascii="Palatino Linotype" w:hAnsi="Palatino Linotype"/>
              <w:b/>
              <w:sz w:val="22"/>
              <w:szCs w:val="22"/>
              <w:lang w:val="es-ES_tradnl"/>
            </w:rPr>
            <w:t>0</w:t>
          </w:r>
          <w:r w:rsidR="000C52DF">
            <w:rPr>
              <w:rFonts w:ascii="Palatino Linotype" w:hAnsi="Palatino Linotype"/>
              <w:b/>
              <w:sz w:val="22"/>
              <w:szCs w:val="22"/>
              <w:lang w:val="es-ES_tradnl"/>
            </w:rPr>
            <w:t>04</w:t>
          </w:r>
          <w:r w:rsidR="00225514">
            <w:rPr>
              <w:rFonts w:ascii="Palatino Linotype" w:hAnsi="Palatino Linotype"/>
              <w:b/>
              <w:sz w:val="22"/>
              <w:szCs w:val="22"/>
              <w:lang w:val="es-ES_tradnl"/>
            </w:rPr>
            <w:t>42</w:t>
          </w:r>
          <w:r>
            <w:rPr>
              <w:rFonts w:ascii="Palatino Linotype" w:hAnsi="Palatino Linotype"/>
              <w:b/>
              <w:sz w:val="22"/>
              <w:szCs w:val="22"/>
              <w:lang w:val="es-ES_tradnl"/>
            </w:rPr>
            <w:t>/INFOEM/IP/RR/201</w:t>
          </w:r>
          <w:r w:rsidR="000C52DF">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1746B0" w:rsidRPr="005A5E02" w14:paraId="3D0868C3" w14:textId="77777777" w:rsidTr="00EA255B">
      <w:tc>
        <w:tcPr>
          <w:tcW w:w="2551" w:type="dxa"/>
          <w:shd w:val="clear" w:color="auto" w:fill="auto"/>
          <w:vAlign w:val="center"/>
        </w:tcPr>
        <w:p w14:paraId="3D9AD124" w14:textId="77777777" w:rsidR="001746B0" w:rsidRPr="005A5E02" w:rsidRDefault="001746B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66394C43" w:rsidR="001746B0" w:rsidRPr="00927A01" w:rsidRDefault="00F005CE" w:rsidP="0071308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225514" w:rsidRPr="0022551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0C52D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0C52D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w:t>
          </w:r>
          <w:proofErr w:type="spellEnd"/>
        </w:p>
      </w:tc>
    </w:tr>
    <w:tr w:rsidR="001746B0" w:rsidRPr="005A5E02" w14:paraId="158B4817" w14:textId="77777777" w:rsidTr="00EA255B">
      <w:trPr>
        <w:trHeight w:val="228"/>
      </w:trPr>
      <w:tc>
        <w:tcPr>
          <w:tcW w:w="2551" w:type="dxa"/>
          <w:shd w:val="clear" w:color="auto" w:fill="auto"/>
        </w:tcPr>
        <w:p w14:paraId="06A7E120" w14:textId="77777777" w:rsidR="001746B0" w:rsidRPr="005A5E02" w:rsidRDefault="001746B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5A54893B" w:rsidR="001746B0" w:rsidRPr="00927A01" w:rsidRDefault="000C52DF" w:rsidP="0022551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225514">
            <w:rPr>
              <w:rFonts w:ascii="Palatino Linotype" w:hAnsi="Palatino Linotype"/>
              <w:b/>
              <w:sz w:val="22"/>
              <w:szCs w:val="22"/>
              <w:lang w:val="es-ES_tradnl"/>
            </w:rPr>
            <w:t>Tultepec</w:t>
          </w:r>
        </w:p>
      </w:tc>
    </w:tr>
    <w:tr w:rsidR="001746B0" w:rsidRPr="005A5E02" w14:paraId="5C3E13EF" w14:textId="77777777" w:rsidTr="00EA255B">
      <w:tc>
        <w:tcPr>
          <w:tcW w:w="2551" w:type="dxa"/>
          <w:shd w:val="clear" w:color="auto" w:fill="auto"/>
          <w:vAlign w:val="center"/>
        </w:tcPr>
        <w:p w14:paraId="1B596284" w14:textId="77777777" w:rsidR="001746B0" w:rsidRPr="005A5E02" w:rsidRDefault="001746B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1746B0" w:rsidRPr="005A5E02" w:rsidRDefault="001746B0"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1746B0" w:rsidRPr="00843375" w:rsidRDefault="001746B0">
    <w:pPr>
      <w:pStyle w:val="Encabezado"/>
      <w:rPr>
        <w:sz w:val="18"/>
      </w:rPr>
    </w:pPr>
  </w:p>
  <w:p w14:paraId="2515BE70" w14:textId="77777777" w:rsidR="001746B0" w:rsidRPr="00843375" w:rsidRDefault="001746B0">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13"/>
  </w:num>
  <w:num w:numId="4">
    <w:abstractNumId w:val="10"/>
  </w:num>
  <w:num w:numId="5">
    <w:abstractNumId w:val="12"/>
  </w:num>
  <w:num w:numId="6">
    <w:abstractNumId w:val="0"/>
  </w:num>
  <w:num w:numId="7">
    <w:abstractNumId w:val="2"/>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5"/>
  </w:num>
  <w:num w:numId="13">
    <w:abstractNumId w:val="6"/>
  </w:num>
  <w:num w:numId="14">
    <w:abstractNumId w:val="1"/>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1DBE"/>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23DA"/>
    <w:rsid w:val="00493F11"/>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E95"/>
    <w:rsid w:val="006A25D0"/>
    <w:rsid w:val="006A4887"/>
    <w:rsid w:val="006B0402"/>
    <w:rsid w:val="006B0673"/>
    <w:rsid w:val="006B30CD"/>
    <w:rsid w:val="006B4307"/>
    <w:rsid w:val="006B4934"/>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5659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1CF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C7E4E"/>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6B59"/>
    <w:rsid w:val="00D76E6A"/>
    <w:rsid w:val="00D83DD2"/>
    <w:rsid w:val="00D85820"/>
    <w:rsid w:val="00D86670"/>
    <w:rsid w:val="00D92B25"/>
    <w:rsid w:val="00DA0D44"/>
    <w:rsid w:val="00DA47C3"/>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C7761"/>
    <w:rsid w:val="00ED00E5"/>
    <w:rsid w:val="00ED1560"/>
    <w:rsid w:val="00ED3698"/>
    <w:rsid w:val="00ED38AB"/>
    <w:rsid w:val="00ED4755"/>
    <w:rsid w:val="00EE199B"/>
    <w:rsid w:val="00EE245C"/>
    <w:rsid w:val="00EE3969"/>
    <w:rsid w:val="00EF0F9C"/>
    <w:rsid w:val="00EF19AC"/>
    <w:rsid w:val="00EF2971"/>
    <w:rsid w:val="00EF62B4"/>
    <w:rsid w:val="00EF7D6E"/>
    <w:rsid w:val="00F005CE"/>
    <w:rsid w:val="00F0525A"/>
    <w:rsid w:val="00F07A07"/>
    <w:rsid w:val="00F122C5"/>
    <w:rsid w:val="00F17B61"/>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4828"/>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D8D65-78BC-4120-A3CB-2E5984E2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6798</Words>
  <Characters>37393</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3</cp:revision>
  <cp:lastPrinted>2019-03-29T16:24:00Z</cp:lastPrinted>
  <dcterms:created xsi:type="dcterms:W3CDTF">2019-04-11T15:38:00Z</dcterms:created>
  <dcterms:modified xsi:type="dcterms:W3CDTF">2019-05-08T20:19:00Z</dcterms:modified>
</cp:coreProperties>
</file>